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F1B5" w14:textId="646C76AF" w:rsidR="006268E1" w:rsidRDefault="006268E1" w:rsidP="006268E1">
      <w:pPr>
        <w:spacing w:after="0" w:line="240" w:lineRule="auto"/>
        <w:rPr>
          <w:b/>
          <w:bCs/>
          <w:sz w:val="28"/>
          <w:szCs w:val="28"/>
        </w:rPr>
      </w:pPr>
      <w:r w:rsidRPr="005D415A">
        <w:rPr>
          <w:rFonts w:cstheme="minorHAnsi"/>
          <w:b/>
          <w:bCs/>
          <w:sz w:val="28"/>
          <w:szCs w:val="28"/>
        </w:rPr>
        <w:t>»</w:t>
      </w:r>
      <w:r w:rsidR="008A09D2">
        <w:rPr>
          <w:b/>
          <w:bCs/>
          <w:sz w:val="28"/>
          <w:szCs w:val="28"/>
        </w:rPr>
        <w:t>Mehr als die Welt</w:t>
      </w:r>
      <w:r w:rsidRPr="005D415A">
        <w:rPr>
          <w:rFonts w:cstheme="minorHAnsi"/>
          <w:b/>
          <w:bCs/>
          <w:sz w:val="28"/>
          <w:szCs w:val="28"/>
        </w:rPr>
        <w:t>«</w:t>
      </w:r>
    </w:p>
    <w:p w14:paraId="7C75A0AA" w14:textId="63B58873" w:rsidR="006268E1" w:rsidRPr="00100E5C" w:rsidRDefault="006268E1" w:rsidP="006268E1">
      <w:pPr>
        <w:spacing w:after="0" w:line="240" w:lineRule="auto"/>
        <w:rPr>
          <w:b/>
          <w:bCs/>
          <w:sz w:val="28"/>
          <w:szCs w:val="28"/>
        </w:rPr>
      </w:pPr>
      <w:r>
        <w:rPr>
          <w:b/>
          <w:bCs/>
          <w:sz w:val="28"/>
          <w:szCs w:val="28"/>
        </w:rPr>
        <w:t xml:space="preserve">Liturgische </w:t>
      </w:r>
      <w:r w:rsidR="008A09D2">
        <w:rPr>
          <w:b/>
          <w:bCs/>
          <w:sz w:val="28"/>
          <w:szCs w:val="28"/>
        </w:rPr>
        <w:t>Impulse für einen Jugend</w:t>
      </w:r>
      <w:r w:rsidR="00DF1F25">
        <w:rPr>
          <w:b/>
          <w:bCs/>
          <w:sz w:val="28"/>
          <w:szCs w:val="28"/>
        </w:rPr>
        <w:t>g</w:t>
      </w:r>
      <w:r w:rsidR="008A09D2">
        <w:rPr>
          <w:b/>
          <w:bCs/>
          <w:sz w:val="28"/>
          <w:szCs w:val="28"/>
        </w:rPr>
        <w:t>ottesdienst</w:t>
      </w:r>
    </w:p>
    <w:p w14:paraId="47A199F6" w14:textId="77777777" w:rsidR="006268E1" w:rsidRPr="00100E5C" w:rsidRDefault="006268E1" w:rsidP="006268E1">
      <w:pPr>
        <w:spacing w:after="0" w:line="240" w:lineRule="auto"/>
        <w:rPr>
          <w:i/>
          <w:iCs/>
          <w:sz w:val="28"/>
          <w:szCs w:val="28"/>
        </w:rPr>
      </w:pPr>
    </w:p>
    <w:p w14:paraId="0EEDECE5" w14:textId="63646463" w:rsidR="006268E1" w:rsidRPr="005D415A" w:rsidRDefault="008A09D2" w:rsidP="006268E1">
      <w:pPr>
        <w:spacing w:after="0" w:line="240" w:lineRule="auto"/>
        <w:rPr>
          <w:i/>
          <w:iCs/>
        </w:rPr>
      </w:pPr>
      <w:r>
        <w:rPr>
          <w:i/>
          <w:iCs/>
        </w:rPr>
        <w:t>Kerstin Hochartz</w:t>
      </w:r>
      <w:r w:rsidR="006268E1" w:rsidRPr="005D415A">
        <w:rPr>
          <w:i/>
          <w:iCs/>
        </w:rPr>
        <w:t>, Pastor</w:t>
      </w:r>
      <w:r>
        <w:rPr>
          <w:i/>
          <w:iCs/>
        </w:rPr>
        <w:t>in</w:t>
      </w:r>
      <w:r w:rsidR="006268E1" w:rsidRPr="005D415A">
        <w:rPr>
          <w:i/>
          <w:iCs/>
        </w:rPr>
        <w:t xml:space="preserve"> und </w:t>
      </w:r>
      <w:r w:rsidR="004D5EE5">
        <w:rPr>
          <w:i/>
          <w:iCs/>
        </w:rPr>
        <w:t>Dozent</w:t>
      </w:r>
      <w:r>
        <w:rPr>
          <w:i/>
          <w:iCs/>
        </w:rPr>
        <w:t>in</w:t>
      </w:r>
      <w:r w:rsidR="006268E1" w:rsidRPr="005D415A">
        <w:rPr>
          <w:i/>
          <w:iCs/>
        </w:rPr>
        <w:t xml:space="preserve"> für</w:t>
      </w:r>
      <w:r w:rsidR="00D8420A">
        <w:rPr>
          <w:i/>
          <w:iCs/>
        </w:rPr>
        <w:t xml:space="preserve"> Haupt</w:t>
      </w:r>
      <w:r w:rsidR="006021D5">
        <w:rPr>
          <w:i/>
          <w:iCs/>
        </w:rPr>
        <w:t>-</w:t>
      </w:r>
      <w:r w:rsidR="00D8420A">
        <w:rPr>
          <w:i/>
          <w:iCs/>
        </w:rPr>
        <w:t>, Real</w:t>
      </w:r>
      <w:r w:rsidR="006021D5">
        <w:rPr>
          <w:i/>
          <w:iCs/>
        </w:rPr>
        <w:t>-</w:t>
      </w:r>
      <w:r w:rsidR="00D8420A">
        <w:rPr>
          <w:i/>
          <w:iCs/>
        </w:rPr>
        <w:t xml:space="preserve"> und Oberschule</w:t>
      </w:r>
      <w:r w:rsidR="006021D5">
        <w:rPr>
          <w:i/>
          <w:iCs/>
        </w:rPr>
        <w:t>n</w:t>
      </w:r>
      <w:r w:rsidR="006268E1" w:rsidRPr="005D415A">
        <w:rPr>
          <w:i/>
          <w:iCs/>
        </w:rPr>
        <w:t xml:space="preserve"> am R</w:t>
      </w:r>
      <w:r w:rsidR="004D5EE5">
        <w:rPr>
          <w:i/>
          <w:iCs/>
        </w:rPr>
        <w:t>eligionspädagogischen</w:t>
      </w:r>
      <w:r w:rsidR="006268E1" w:rsidRPr="005D415A">
        <w:rPr>
          <w:i/>
          <w:iCs/>
        </w:rPr>
        <w:t xml:space="preserve"> </w:t>
      </w:r>
      <w:r w:rsidR="004D5EE5">
        <w:rPr>
          <w:i/>
          <w:iCs/>
        </w:rPr>
        <w:t xml:space="preserve">Institut </w:t>
      </w:r>
      <w:r w:rsidR="006268E1" w:rsidRPr="005D415A">
        <w:rPr>
          <w:i/>
          <w:iCs/>
        </w:rPr>
        <w:t>Loccum</w:t>
      </w:r>
      <w:r w:rsidR="004D5EE5">
        <w:rPr>
          <w:i/>
          <w:iCs/>
        </w:rPr>
        <w:t xml:space="preserve"> (RPI)</w:t>
      </w:r>
    </w:p>
    <w:p w14:paraId="2967D162" w14:textId="77777777" w:rsidR="000441FD" w:rsidRPr="005D415A" w:rsidRDefault="000441FD" w:rsidP="000441FD">
      <w:pPr>
        <w:spacing w:after="0" w:line="240" w:lineRule="auto"/>
        <w:rPr>
          <w:i/>
          <w:iCs/>
        </w:rPr>
      </w:pPr>
      <w:r w:rsidRPr="005D415A">
        <w:rPr>
          <w:i/>
          <w:iCs/>
        </w:rPr>
        <w:t xml:space="preserve">Lothar Veit, </w:t>
      </w:r>
      <w:r>
        <w:rPr>
          <w:i/>
          <w:iCs/>
        </w:rPr>
        <w:t xml:space="preserve">freier </w:t>
      </w:r>
      <w:r w:rsidRPr="005D415A">
        <w:rPr>
          <w:i/>
          <w:iCs/>
        </w:rPr>
        <w:t>Journalist und Liederdichter</w:t>
      </w:r>
      <w:r>
        <w:rPr>
          <w:i/>
          <w:iCs/>
        </w:rPr>
        <w:t>, Loccum</w:t>
      </w:r>
    </w:p>
    <w:p w14:paraId="58A5D74B" w14:textId="31227E16" w:rsidR="006268E1" w:rsidRDefault="006268E1" w:rsidP="004D5EE5">
      <w:pPr>
        <w:spacing w:after="0" w:line="240" w:lineRule="auto"/>
      </w:pPr>
    </w:p>
    <w:p w14:paraId="134BCFD0" w14:textId="77777777" w:rsidR="004D5EE5" w:rsidRPr="004D5EE5" w:rsidRDefault="004D5EE5" w:rsidP="004D5EE5">
      <w:pPr>
        <w:spacing w:after="0" w:line="240" w:lineRule="auto"/>
      </w:pPr>
    </w:p>
    <w:p w14:paraId="74CC58AF" w14:textId="01E0D9FE" w:rsidR="006268E1" w:rsidRPr="00C77435" w:rsidRDefault="00C77435" w:rsidP="00C77435">
      <w:pPr>
        <w:spacing w:after="0" w:line="240" w:lineRule="auto"/>
      </w:pPr>
      <w:r w:rsidRPr="00C77435">
        <w:t>„Du bist ein Gott, der mich sieht.“ (Gen</w:t>
      </w:r>
      <w:r w:rsidR="00C25A80">
        <w:t>esis</w:t>
      </w:r>
      <w:r w:rsidRPr="00C77435">
        <w:t xml:space="preserve"> 16,13) – so lautet die Jahreslosung</w:t>
      </w:r>
      <w:r>
        <w:t xml:space="preserve"> 2023</w:t>
      </w:r>
      <w:r w:rsidR="00211BD7">
        <w:t xml:space="preserve">. </w:t>
      </w:r>
      <w:r w:rsidR="00C31DF8">
        <w:t xml:space="preserve">Und im Buch Samuel </w:t>
      </w:r>
      <w:r w:rsidR="008D7914">
        <w:t>wird es noch konkreter: „</w:t>
      </w:r>
      <w:r w:rsidR="00C31DF8" w:rsidRPr="00C31DF8">
        <w:t xml:space="preserve">Ein Mensch sieht, was vor Augen ist; </w:t>
      </w:r>
      <w:r w:rsidR="0090385A">
        <w:t>Gott</w:t>
      </w:r>
      <w:r w:rsidR="00C31DF8" w:rsidRPr="00C31DF8">
        <w:t xml:space="preserve"> aber sieht das Herz an.</w:t>
      </w:r>
      <w:r w:rsidR="0090385A">
        <w:t>“ (1</w:t>
      </w:r>
      <w:r w:rsidR="00C25A80">
        <w:t>. Samuel 16,7)</w:t>
      </w:r>
      <w:r w:rsidR="00411CD8">
        <w:t xml:space="preserve">. Eine Formulierung, die </w:t>
      </w:r>
      <w:r w:rsidR="00A0724A">
        <w:t>Antoine</w:t>
      </w:r>
      <w:r w:rsidR="008034A7">
        <w:t xml:space="preserve"> de Saint-Exupéry </w:t>
      </w:r>
      <w:r w:rsidR="00E34186">
        <w:t xml:space="preserve">leicht abgewandelt </w:t>
      </w:r>
      <w:r w:rsidR="008034A7">
        <w:t xml:space="preserve">in seinem Welterfolg „Der kleine Prinz“ </w:t>
      </w:r>
      <w:r w:rsidR="00E34186">
        <w:t>berühmt gemacht hat.</w:t>
      </w:r>
      <w:r w:rsidR="00904CE2">
        <w:t xml:space="preserve"> </w:t>
      </w:r>
      <w:r w:rsidR="00B07C2C">
        <w:t>Darum geht es in dem Lied „Mehr als die Welt“</w:t>
      </w:r>
      <w:r w:rsidR="009F3F71">
        <w:t>: die irdischen Maßstäbe für Erfolg, Schönheit und Reichtum</w:t>
      </w:r>
      <w:r w:rsidR="000424CC">
        <w:t xml:space="preserve"> gelten bei Gott nicht – und das ist eine unglaubliche Entlastung, die man (nicht nur) jungen Menschen nicht oft genug zusprechen kann.</w:t>
      </w:r>
      <w:r w:rsidR="00870E5A">
        <w:t xml:space="preserve"> Im Folgenden finden sich Impulse für die Gestaltung eines Jugendgottesdienstes</w:t>
      </w:r>
      <w:r w:rsidR="00C14EE9">
        <w:t xml:space="preserve"> zum Thema.</w:t>
      </w:r>
    </w:p>
    <w:p w14:paraId="0B994502" w14:textId="77777777" w:rsidR="004D5EE5" w:rsidRDefault="004D5EE5" w:rsidP="004D5EE5">
      <w:pPr>
        <w:spacing w:after="0" w:line="240" w:lineRule="auto"/>
      </w:pPr>
    </w:p>
    <w:p w14:paraId="3D6D25FF" w14:textId="77777777" w:rsidR="00E108FC" w:rsidRDefault="00E108FC" w:rsidP="004D5EE5">
      <w:pPr>
        <w:spacing w:after="0" w:line="240" w:lineRule="auto"/>
      </w:pPr>
    </w:p>
    <w:p w14:paraId="05F5718E" w14:textId="3BBC09FF" w:rsidR="00F97D5E" w:rsidRPr="00E65644" w:rsidRDefault="00F97D5E" w:rsidP="004D5EE5">
      <w:pPr>
        <w:spacing w:after="0" w:line="240" w:lineRule="auto"/>
        <w:rPr>
          <w:b/>
          <w:bCs/>
          <w:sz w:val="28"/>
          <w:szCs w:val="28"/>
        </w:rPr>
      </w:pPr>
      <w:r w:rsidRPr="00E65644">
        <w:rPr>
          <w:b/>
          <w:bCs/>
          <w:sz w:val="28"/>
          <w:szCs w:val="28"/>
        </w:rPr>
        <w:t>Einstieg</w:t>
      </w:r>
    </w:p>
    <w:p w14:paraId="01DB14EB" w14:textId="22CDD088" w:rsidR="00F97D5E" w:rsidRPr="00E65644" w:rsidRDefault="00F97D5E" w:rsidP="0077148D">
      <w:pPr>
        <w:spacing w:after="0" w:line="240" w:lineRule="auto"/>
        <w:rPr>
          <w:b/>
          <w:bCs/>
          <w:sz w:val="28"/>
          <w:szCs w:val="28"/>
        </w:rPr>
      </w:pPr>
    </w:p>
    <w:p w14:paraId="508D6FD9" w14:textId="4966F402" w:rsidR="00F97D5E" w:rsidRDefault="00332DBF" w:rsidP="002C5A71">
      <w:pPr>
        <w:spacing w:after="0" w:line="240" w:lineRule="auto"/>
        <w:ind w:right="141"/>
      </w:pPr>
      <w:r>
        <w:rPr>
          <w:noProof/>
        </w:rPr>
        <w:drawing>
          <wp:anchor distT="0" distB="0" distL="114300" distR="114300" simplePos="0" relativeHeight="251659264" behindDoc="1" locked="0" layoutInCell="1" allowOverlap="1" wp14:anchorId="4B2106B9" wp14:editId="5363D33B">
            <wp:simplePos x="0" y="0"/>
            <wp:positionH relativeFrom="margin">
              <wp:posOffset>2372360</wp:posOffset>
            </wp:positionH>
            <wp:positionV relativeFrom="margin">
              <wp:posOffset>3533775</wp:posOffset>
            </wp:positionV>
            <wp:extent cx="3386455" cy="1905000"/>
            <wp:effectExtent l="0" t="0" r="4445" b="0"/>
            <wp:wrapSquare wrapText="bothSides"/>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6455" cy="1905000"/>
                    </a:xfrm>
                    <a:prstGeom prst="rect">
                      <a:avLst/>
                    </a:prstGeom>
                  </pic:spPr>
                </pic:pic>
              </a:graphicData>
            </a:graphic>
            <wp14:sizeRelH relativeFrom="page">
              <wp14:pctWidth>0</wp14:pctWidth>
            </wp14:sizeRelH>
            <wp14:sizeRelV relativeFrom="page">
              <wp14:pctHeight>0</wp14:pctHeight>
            </wp14:sizeRelV>
          </wp:anchor>
        </w:drawing>
      </w:r>
      <w:r w:rsidR="0077148D" w:rsidRPr="0077148D">
        <w:t xml:space="preserve">Mit der Initiative </w:t>
      </w:r>
      <w:r w:rsidR="007D1322">
        <w:t>#</w:t>
      </w:r>
      <w:r w:rsidR="0077148D" w:rsidRPr="0077148D">
        <w:t>GegenHass</w:t>
      </w:r>
      <w:r w:rsidR="007D1322">
        <w:t>I</w:t>
      </w:r>
      <w:r w:rsidR="0077148D" w:rsidRPr="0077148D">
        <w:t xml:space="preserve">mNetz </w:t>
      </w:r>
      <w:r w:rsidR="00B81818">
        <w:t xml:space="preserve">hat die </w:t>
      </w:r>
      <w:r w:rsidR="0046233D">
        <w:t xml:space="preserve">Deutsche </w:t>
      </w:r>
      <w:r w:rsidR="00B81818">
        <w:t>Telekom gemeinsam mit</w:t>
      </w:r>
      <w:r w:rsidR="00C211E9">
        <w:t xml:space="preserve"> mehreren Partnern einen</w:t>
      </w:r>
      <w:r w:rsidR="00423D81">
        <w:t xml:space="preserve"> </w:t>
      </w:r>
      <w:r w:rsidR="00C211E9">
        <w:t>Clip gedreht, in dem junge Menschen</w:t>
      </w:r>
      <w:r w:rsidR="00E1666E">
        <w:t xml:space="preserve"> auf die Melodie von „</w:t>
      </w:r>
      <w:proofErr w:type="spellStart"/>
      <w:r w:rsidR="00E1666E">
        <w:t>You’re</w:t>
      </w:r>
      <w:proofErr w:type="spellEnd"/>
      <w:r w:rsidR="00E1666E">
        <w:t xml:space="preserve"> </w:t>
      </w:r>
      <w:proofErr w:type="spellStart"/>
      <w:r w:rsidR="00E1666E">
        <w:t>the</w:t>
      </w:r>
      <w:proofErr w:type="spellEnd"/>
      <w:r w:rsidR="00E1666E">
        <w:t xml:space="preserve"> Voice“ von John Farnham</w:t>
      </w:r>
      <w:r w:rsidR="0025310E">
        <w:t xml:space="preserve"> echte Hasskommentare singen.</w:t>
      </w:r>
      <w:r w:rsidR="0077148D" w:rsidRPr="0077148D">
        <w:t xml:space="preserve"> </w:t>
      </w:r>
      <w:r w:rsidR="0025310E">
        <w:t>Die Telekom will nach eigenen Worten „</w:t>
      </w:r>
      <w:r w:rsidR="0077148D" w:rsidRPr="0077148D">
        <w:t>aufrütteln und Menschen dazu bewegen und inspirieren, selbst aktiv zu werden.</w:t>
      </w:r>
      <w:r w:rsidR="0003255A">
        <w:t xml:space="preserve">“ </w:t>
      </w:r>
      <w:r w:rsidR="00DF4137">
        <w:t>Hass im Netz kann jede und jeden treffen – viele Jugendliche werden diese Erfahrung bereits gemacht haben.</w:t>
      </w:r>
    </w:p>
    <w:p w14:paraId="4A9516B7" w14:textId="4475DB01" w:rsidR="00332DBF" w:rsidRDefault="00332DBF" w:rsidP="0077148D">
      <w:pPr>
        <w:spacing w:after="0" w:line="240" w:lineRule="auto"/>
      </w:pPr>
    </w:p>
    <w:p w14:paraId="475741E9" w14:textId="74952826" w:rsidR="00332DBF" w:rsidRDefault="009E68F1" w:rsidP="0077148D">
      <w:pPr>
        <w:spacing w:after="0" w:line="240" w:lineRule="auto"/>
      </w:pPr>
      <w:hyperlink r:id="rId10" w:history="1">
        <w:r w:rsidR="00332DBF" w:rsidRPr="0099247C">
          <w:rPr>
            <w:rStyle w:val="Hyperlink"/>
          </w:rPr>
          <w:t>https://www.youtube.com/watch?v=HUoyfaMcCS0</w:t>
        </w:r>
      </w:hyperlink>
    </w:p>
    <w:p w14:paraId="0BD24B06" w14:textId="77777777" w:rsidR="00C63416" w:rsidRDefault="00C63416" w:rsidP="0077148D">
      <w:pPr>
        <w:spacing w:after="0" w:line="240" w:lineRule="auto"/>
      </w:pPr>
    </w:p>
    <w:p w14:paraId="710C44ED" w14:textId="77777777" w:rsidR="00C63416" w:rsidRDefault="00C63416" w:rsidP="0077148D">
      <w:pPr>
        <w:spacing w:after="0" w:line="240" w:lineRule="auto"/>
      </w:pPr>
    </w:p>
    <w:p w14:paraId="0DBE37C3" w14:textId="77777777" w:rsidR="00A124CE" w:rsidRPr="00C63416" w:rsidRDefault="00A124CE" w:rsidP="00A124CE">
      <w:pPr>
        <w:spacing w:after="0" w:line="240" w:lineRule="auto"/>
        <w:rPr>
          <w:b/>
          <w:bCs/>
          <w:sz w:val="28"/>
          <w:szCs w:val="28"/>
        </w:rPr>
      </w:pPr>
      <w:r w:rsidRPr="00C63416">
        <w:rPr>
          <w:b/>
          <w:bCs/>
          <w:sz w:val="28"/>
          <w:szCs w:val="28"/>
        </w:rPr>
        <w:t>Gebet</w:t>
      </w:r>
    </w:p>
    <w:p w14:paraId="556DF660" w14:textId="77777777" w:rsidR="00A124CE" w:rsidRPr="00C63416" w:rsidRDefault="00A124CE" w:rsidP="00A124CE">
      <w:pPr>
        <w:spacing w:after="0" w:line="240" w:lineRule="auto"/>
        <w:rPr>
          <w:b/>
          <w:bCs/>
          <w:sz w:val="28"/>
          <w:szCs w:val="28"/>
        </w:rPr>
      </w:pPr>
    </w:p>
    <w:p w14:paraId="21F9CAF6" w14:textId="77777777" w:rsidR="00356E5D" w:rsidRPr="00695594" w:rsidRDefault="00356E5D" w:rsidP="00356E5D">
      <w:pPr>
        <w:spacing w:after="0" w:line="240" w:lineRule="auto"/>
      </w:pPr>
      <w:r w:rsidRPr="00695594">
        <w:t>Gott, sieh mich an!</w:t>
      </w:r>
    </w:p>
    <w:p w14:paraId="06EBFD1D" w14:textId="77777777" w:rsidR="00356E5D" w:rsidRPr="00695594" w:rsidRDefault="00356E5D" w:rsidP="00356E5D">
      <w:pPr>
        <w:spacing w:after="0" w:line="240" w:lineRule="auto"/>
      </w:pPr>
      <w:r w:rsidRPr="00695594">
        <w:t>Ich mache Fehler.</w:t>
      </w:r>
    </w:p>
    <w:p w14:paraId="2659E86D" w14:textId="77777777" w:rsidR="00356E5D" w:rsidRPr="00695594" w:rsidRDefault="00356E5D" w:rsidP="00356E5D">
      <w:pPr>
        <w:spacing w:after="0" w:line="240" w:lineRule="auto"/>
      </w:pPr>
      <w:r w:rsidRPr="00695594">
        <w:t>Ich bin nicht immer schön.</w:t>
      </w:r>
    </w:p>
    <w:p w14:paraId="62365B7D" w14:textId="77777777" w:rsidR="00356E5D" w:rsidRPr="00695594" w:rsidRDefault="00356E5D" w:rsidP="00356E5D">
      <w:pPr>
        <w:spacing w:after="0" w:line="240" w:lineRule="auto"/>
      </w:pPr>
      <w:r w:rsidRPr="00695594">
        <w:t>Ich weiß nicht alles.</w:t>
      </w:r>
    </w:p>
    <w:p w14:paraId="5A60A599" w14:textId="77777777" w:rsidR="00356E5D" w:rsidRPr="00695594" w:rsidRDefault="00356E5D" w:rsidP="00356E5D">
      <w:pPr>
        <w:spacing w:after="0" w:line="240" w:lineRule="auto"/>
      </w:pPr>
      <w:r w:rsidRPr="00695594">
        <w:t>Ich bin unsicher.</w:t>
      </w:r>
    </w:p>
    <w:p w14:paraId="48BDBA98" w14:textId="77777777" w:rsidR="00356E5D" w:rsidRPr="00695594" w:rsidRDefault="00356E5D" w:rsidP="00356E5D">
      <w:pPr>
        <w:spacing w:after="0" w:line="240" w:lineRule="auto"/>
      </w:pPr>
      <w:r w:rsidRPr="00695594">
        <w:t>Ich zweifle an mir.</w:t>
      </w:r>
    </w:p>
    <w:p w14:paraId="31AC3528" w14:textId="77777777" w:rsidR="00356E5D" w:rsidRPr="00695594" w:rsidRDefault="00356E5D" w:rsidP="00356E5D">
      <w:pPr>
        <w:spacing w:after="0" w:line="240" w:lineRule="auto"/>
      </w:pPr>
    </w:p>
    <w:p w14:paraId="36801480" w14:textId="77777777" w:rsidR="00356E5D" w:rsidRPr="00695594" w:rsidRDefault="00356E5D" w:rsidP="00356E5D">
      <w:pPr>
        <w:spacing w:after="0" w:line="240" w:lineRule="auto"/>
      </w:pPr>
      <w:r w:rsidRPr="00695594">
        <w:t>Gott, sieh uns Menschen an!</w:t>
      </w:r>
    </w:p>
    <w:p w14:paraId="6A9F4B96" w14:textId="77777777" w:rsidR="00356E5D" w:rsidRPr="00695594" w:rsidRDefault="00356E5D" w:rsidP="00356E5D">
      <w:pPr>
        <w:spacing w:after="0" w:line="240" w:lineRule="auto"/>
      </w:pPr>
      <w:r w:rsidRPr="00695594">
        <w:t>Menschen streiten.</w:t>
      </w:r>
    </w:p>
    <w:p w14:paraId="7C23B891" w14:textId="77777777" w:rsidR="00356E5D" w:rsidRPr="00695594" w:rsidRDefault="00356E5D" w:rsidP="00356E5D">
      <w:pPr>
        <w:spacing w:after="0" w:line="240" w:lineRule="auto"/>
      </w:pPr>
      <w:r w:rsidRPr="00695594">
        <w:t>Menschen führen Krieg.</w:t>
      </w:r>
    </w:p>
    <w:p w14:paraId="016C9548" w14:textId="77777777" w:rsidR="00356E5D" w:rsidRPr="00695594" w:rsidRDefault="00356E5D" w:rsidP="00356E5D">
      <w:pPr>
        <w:spacing w:after="0" w:line="240" w:lineRule="auto"/>
      </w:pPr>
      <w:r w:rsidRPr="00695594">
        <w:t>Menschen zerstören.</w:t>
      </w:r>
    </w:p>
    <w:p w14:paraId="3DA78F59" w14:textId="77777777" w:rsidR="00356E5D" w:rsidRPr="00695594" w:rsidRDefault="00356E5D" w:rsidP="00356E5D">
      <w:pPr>
        <w:spacing w:after="0" w:line="240" w:lineRule="auto"/>
      </w:pPr>
      <w:r w:rsidRPr="00695594">
        <w:lastRenderedPageBreak/>
        <w:t>Menschen streben nach Reichtum.</w:t>
      </w:r>
    </w:p>
    <w:p w14:paraId="603318E8" w14:textId="77777777" w:rsidR="00356E5D" w:rsidRPr="00695594" w:rsidRDefault="00356E5D" w:rsidP="00356E5D">
      <w:pPr>
        <w:spacing w:after="0" w:line="240" w:lineRule="auto"/>
      </w:pPr>
      <w:r w:rsidRPr="00695594">
        <w:t>Menschen schauen auf Äußerlichkeiten.</w:t>
      </w:r>
    </w:p>
    <w:p w14:paraId="234F5DD7" w14:textId="77777777" w:rsidR="00356E5D" w:rsidRPr="00695594" w:rsidRDefault="00356E5D" w:rsidP="00356E5D">
      <w:pPr>
        <w:spacing w:after="0" w:line="240" w:lineRule="auto"/>
      </w:pPr>
    </w:p>
    <w:p w14:paraId="36CFC79D" w14:textId="77777777" w:rsidR="00356E5D" w:rsidRPr="00695594" w:rsidRDefault="00356E5D" w:rsidP="00356E5D">
      <w:pPr>
        <w:spacing w:after="0" w:line="240" w:lineRule="auto"/>
      </w:pPr>
      <w:r w:rsidRPr="00695594">
        <w:t>Du, Gott, bist mehr als die Welt.</w:t>
      </w:r>
    </w:p>
    <w:p w14:paraId="5C29A8F3" w14:textId="77777777" w:rsidR="00356E5D" w:rsidRPr="00695594" w:rsidRDefault="00356E5D" w:rsidP="00356E5D">
      <w:pPr>
        <w:spacing w:after="0" w:line="240" w:lineRule="auto"/>
      </w:pPr>
      <w:r w:rsidRPr="00695594">
        <w:t>Du siehst hinter die Fassade.</w:t>
      </w:r>
    </w:p>
    <w:p w14:paraId="45436717" w14:textId="77777777" w:rsidR="00356E5D" w:rsidRPr="00695594" w:rsidRDefault="00356E5D" w:rsidP="00356E5D">
      <w:pPr>
        <w:spacing w:after="0" w:line="240" w:lineRule="auto"/>
      </w:pPr>
      <w:r w:rsidRPr="00695594">
        <w:t>Du siehst uns Menschen an.</w:t>
      </w:r>
    </w:p>
    <w:p w14:paraId="45D6BE03" w14:textId="77777777" w:rsidR="00356E5D" w:rsidRPr="00695594" w:rsidRDefault="00356E5D" w:rsidP="00356E5D">
      <w:pPr>
        <w:spacing w:after="0" w:line="240" w:lineRule="auto"/>
      </w:pPr>
      <w:r w:rsidRPr="00695594">
        <w:t>Du siehst mich an.</w:t>
      </w:r>
    </w:p>
    <w:p w14:paraId="5A445F11" w14:textId="77777777" w:rsidR="00356E5D" w:rsidRPr="00695594" w:rsidRDefault="00356E5D" w:rsidP="00356E5D">
      <w:pPr>
        <w:spacing w:after="0" w:line="240" w:lineRule="auto"/>
      </w:pPr>
      <w:r w:rsidRPr="00695594">
        <w:t>Du siehst mich, wie ich wirklich bin.</w:t>
      </w:r>
    </w:p>
    <w:p w14:paraId="0BFFF12F" w14:textId="77777777" w:rsidR="00356E5D" w:rsidRPr="00695594" w:rsidRDefault="00356E5D" w:rsidP="00356E5D">
      <w:pPr>
        <w:spacing w:after="0" w:line="240" w:lineRule="auto"/>
      </w:pPr>
    </w:p>
    <w:p w14:paraId="74D46207" w14:textId="77777777" w:rsidR="00356E5D" w:rsidRPr="00695594" w:rsidRDefault="00356E5D" w:rsidP="00356E5D">
      <w:pPr>
        <w:spacing w:after="0" w:line="240" w:lineRule="auto"/>
      </w:pPr>
      <w:r w:rsidRPr="00695594">
        <w:t>Gott, mach heil, was zerbrochen ist.</w:t>
      </w:r>
    </w:p>
    <w:p w14:paraId="12C18B1A" w14:textId="77777777" w:rsidR="00356E5D" w:rsidRPr="00695594" w:rsidRDefault="00356E5D" w:rsidP="00356E5D">
      <w:pPr>
        <w:spacing w:after="0" w:line="240" w:lineRule="auto"/>
      </w:pPr>
      <w:r w:rsidRPr="00695594">
        <w:t>Schenk Hoffnung, wo wir verzweifeln.</w:t>
      </w:r>
    </w:p>
    <w:p w14:paraId="26020EEE" w14:textId="77777777" w:rsidR="00356E5D" w:rsidRPr="00695594" w:rsidRDefault="00356E5D" w:rsidP="00356E5D">
      <w:pPr>
        <w:spacing w:after="0" w:line="240" w:lineRule="auto"/>
      </w:pPr>
      <w:r w:rsidRPr="00695594">
        <w:t>Lass uns die Welt und einander mit deinen Augen sehen.</w:t>
      </w:r>
    </w:p>
    <w:p w14:paraId="380399ED" w14:textId="77777777" w:rsidR="00356E5D" w:rsidRPr="00695594" w:rsidRDefault="00356E5D" w:rsidP="00356E5D">
      <w:pPr>
        <w:spacing w:after="0" w:line="240" w:lineRule="auto"/>
      </w:pPr>
      <w:r w:rsidRPr="00695594">
        <w:t>Gott, sieh uns an!</w:t>
      </w:r>
    </w:p>
    <w:p w14:paraId="3278EEAF" w14:textId="127A249E" w:rsidR="00A124CE" w:rsidRDefault="00356E5D" w:rsidP="00356E5D">
      <w:pPr>
        <w:spacing w:after="0" w:line="240" w:lineRule="auto"/>
      </w:pPr>
      <w:r w:rsidRPr="00695594">
        <w:t>Amen</w:t>
      </w:r>
      <w:r w:rsidR="00695594">
        <w:t>.</w:t>
      </w:r>
    </w:p>
    <w:p w14:paraId="688142A6" w14:textId="77777777" w:rsidR="00695594" w:rsidRPr="00695594" w:rsidRDefault="00695594" w:rsidP="00356E5D">
      <w:pPr>
        <w:spacing w:after="0" w:line="240" w:lineRule="auto"/>
      </w:pPr>
    </w:p>
    <w:p w14:paraId="5C722182" w14:textId="77777777" w:rsidR="00A124CE" w:rsidRPr="00695594" w:rsidRDefault="00A124CE" w:rsidP="00A124CE">
      <w:pPr>
        <w:spacing w:after="0" w:line="240" w:lineRule="auto"/>
      </w:pPr>
    </w:p>
    <w:p w14:paraId="3785B9F7" w14:textId="6D427A9C" w:rsidR="00386AB3" w:rsidRDefault="00386AB3" w:rsidP="0077148D">
      <w:pPr>
        <w:spacing w:after="0" w:line="240" w:lineRule="auto"/>
        <w:rPr>
          <w:b/>
          <w:bCs/>
          <w:sz w:val="28"/>
          <w:szCs w:val="28"/>
        </w:rPr>
      </w:pPr>
      <w:r>
        <w:rPr>
          <w:b/>
          <w:bCs/>
          <w:sz w:val="28"/>
          <w:szCs w:val="28"/>
        </w:rPr>
        <w:t>Hintergrund</w:t>
      </w:r>
    </w:p>
    <w:p w14:paraId="3E5C8A67" w14:textId="77777777" w:rsidR="00386AB3" w:rsidRDefault="00386AB3" w:rsidP="00386AB3">
      <w:pPr>
        <w:spacing w:after="0" w:line="240" w:lineRule="auto"/>
        <w:rPr>
          <w:b/>
          <w:bCs/>
          <w:sz w:val="28"/>
          <w:szCs w:val="28"/>
        </w:rPr>
      </w:pPr>
    </w:p>
    <w:p w14:paraId="67E29BF2" w14:textId="3F7AA825" w:rsidR="00386AB3" w:rsidRPr="00212FCF" w:rsidRDefault="00841CBC" w:rsidP="00386AB3">
      <w:pPr>
        <w:spacing w:after="0" w:line="240" w:lineRule="auto"/>
      </w:pPr>
      <w:r w:rsidRPr="00303C0D">
        <w:t xml:space="preserve">Der </w:t>
      </w:r>
      <w:r w:rsidRPr="00BD7A7E">
        <w:rPr>
          <w:i/>
          <w:iCs/>
        </w:rPr>
        <w:t>Konstruktivismus</w:t>
      </w:r>
      <w:r w:rsidRPr="00303C0D">
        <w:t xml:space="preserve"> geht von der Annahme aus, dass die Wirklichkeit, die wir zu sehen glauben, immer eine konstruierte Wirklichkeit ist. Mit anderen Worten: Es gibt keine objektive Wirklichkeit, sondern die Wirklichkeit wird durch den Beobachter</w:t>
      </w:r>
      <w:r w:rsidR="006503DD" w:rsidRPr="00303C0D">
        <w:t>/die Beobachterin</w:t>
      </w:r>
      <w:r w:rsidRPr="00303C0D">
        <w:t xml:space="preserve"> einer Situation oder eines</w:t>
      </w:r>
      <w:r>
        <w:t xml:space="preserve"> Zustands konstruiert </w:t>
      </w:r>
      <w:r w:rsidR="006503DD">
        <w:t>beziehungsweise</w:t>
      </w:r>
      <w:r>
        <w:t xml:space="preserve"> „erfunden”, es ist also eine subjektive Wirk</w:t>
      </w:r>
      <w:r w:rsidRPr="00DA2A3A">
        <w:t>lichkeit.</w:t>
      </w:r>
      <w:r w:rsidR="00DA6267" w:rsidRPr="00DA2A3A">
        <w:rPr>
          <w:rStyle w:val="Funotenzeichen"/>
        </w:rPr>
        <w:footnoteReference w:id="1"/>
      </w:r>
      <w:r w:rsidR="006503DD" w:rsidRPr="00DA2A3A">
        <w:t xml:space="preserve"> Und die kann je nach </w:t>
      </w:r>
      <w:r w:rsidR="00FE27D2" w:rsidRPr="00DA2A3A">
        <w:t xml:space="preserve">Sozialisierung, Kultur </w:t>
      </w:r>
      <w:r w:rsidR="00303C0D" w:rsidRPr="00DA2A3A">
        <w:t>oder anderen Faktoren positiv oder negativ sein.</w:t>
      </w:r>
      <w:r w:rsidR="00FE27D2" w:rsidRPr="00DA2A3A">
        <w:t xml:space="preserve"> </w:t>
      </w:r>
      <w:r w:rsidR="00203BEE" w:rsidRPr="00DA2A3A">
        <w:t>Das heißt zum Beispiel: Ich konstruiere meine Wirklichkeit insofern</w:t>
      </w:r>
      <w:r w:rsidR="00DA2A3A" w:rsidRPr="00DA2A3A">
        <w:t>, dass</w:t>
      </w:r>
      <w:r w:rsidR="00203BEE" w:rsidRPr="00DA2A3A">
        <w:t xml:space="preserve"> ein Pickel auf </w:t>
      </w:r>
      <w:r w:rsidR="00DA2A3A" w:rsidRPr="00DA2A3A">
        <w:t>meiner</w:t>
      </w:r>
      <w:r w:rsidR="00203BEE" w:rsidRPr="00DA2A3A">
        <w:t xml:space="preserve"> Nase nur ein </w:t>
      </w:r>
      <w:r w:rsidR="00DA2A3A" w:rsidRPr="00DA2A3A">
        <w:t>temporärer</w:t>
      </w:r>
      <w:r w:rsidR="00203BEE" w:rsidRPr="00DA2A3A">
        <w:t xml:space="preserve"> Zustand ist und lediglich mein Äußeres vorübergehend stört ODER ob der Pickel verhindert, dass ich am gesellschaftlichen Leben teilnehme, weil er mich und meine Persönlichkeit gänzlich zerstört.</w:t>
      </w:r>
      <w:r w:rsidR="005F39D4">
        <w:t xml:space="preserve"> Der</w:t>
      </w:r>
      <w:r w:rsidR="00212FCF">
        <w:t xml:space="preserve"> Psycholog</w:t>
      </w:r>
      <w:r w:rsidR="00212FCF" w:rsidRPr="00212FCF">
        <w:t>e</w:t>
      </w:r>
      <w:r w:rsidR="005F39D4" w:rsidRPr="00212FCF">
        <w:t xml:space="preserve"> </w:t>
      </w:r>
      <w:r w:rsidR="00582159" w:rsidRPr="00212FCF">
        <w:t xml:space="preserve">Marcus Eckert hat über „erlernte Hilflosigkeit“ gesprochen und dabei auf das Buch „Komm, ich erzähl dir eine Geschichte“ von Jorge </w:t>
      </w:r>
      <w:proofErr w:type="spellStart"/>
      <w:r w:rsidR="00582159" w:rsidRPr="00212FCF">
        <w:t>Bucay</w:t>
      </w:r>
      <w:proofErr w:type="spellEnd"/>
      <w:r w:rsidR="00C322BF">
        <w:rPr>
          <w:rStyle w:val="Funotenzeichen"/>
        </w:rPr>
        <w:footnoteReference w:id="2"/>
      </w:r>
      <w:r w:rsidR="00582159" w:rsidRPr="00212FCF">
        <w:t xml:space="preserve"> verwiesen, in dem eine Geschichte davon handelt, dass ein junger Elefant angepflockt wurde und erlebt hat, dass er sich nicht selbst befreien kann. Als erwachsener Elefant glaubt er immer noch an die Kraft von Pflock und Seil und unternimmt gar nicht mehr den Versuch, sich zu befreien, obwohl er es mittlerweile problemlos könnte</w:t>
      </w:r>
      <w:r w:rsidR="00A124CE">
        <w:t>.</w:t>
      </w:r>
    </w:p>
    <w:p w14:paraId="687153E7" w14:textId="77777777" w:rsidR="0077148D" w:rsidRPr="0077148D" w:rsidRDefault="0077148D" w:rsidP="0077148D">
      <w:pPr>
        <w:spacing w:after="0" w:line="240" w:lineRule="auto"/>
      </w:pPr>
    </w:p>
    <w:p w14:paraId="208C9C0E" w14:textId="77777777" w:rsidR="0077148D" w:rsidRPr="0077148D" w:rsidRDefault="0077148D" w:rsidP="0077148D">
      <w:pPr>
        <w:spacing w:after="0" w:line="240" w:lineRule="auto"/>
      </w:pPr>
    </w:p>
    <w:p w14:paraId="67B0B449" w14:textId="77777777" w:rsidR="00E108FC" w:rsidRDefault="00E108FC" w:rsidP="00E108FC">
      <w:pPr>
        <w:spacing w:after="0" w:line="240" w:lineRule="auto"/>
        <w:rPr>
          <w:b/>
          <w:bCs/>
          <w:sz w:val="28"/>
          <w:szCs w:val="28"/>
        </w:rPr>
      </w:pPr>
      <w:r w:rsidRPr="00B64C69">
        <w:rPr>
          <w:b/>
          <w:bCs/>
          <w:sz w:val="28"/>
          <w:szCs w:val="28"/>
        </w:rPr>
        <w:t>Predigtgedanken</w:t>
      </w:r>
    </w:p>
    <w:p w14:paraId="6497FA9B" w14:textId="77777777" w:rsidR="00B64C69" w:rsidRPr="00B64C69" w:rsidRDefault="00B64C69" w:rsidP="00E108FC">
      <w:pPr>
        <w:spacing w:after="0" w:line="240" w:lineRule="auto"/>
        <w:rPr>
          <w:b/>
          <w:bCs/>
          <w:sz w:val="28"/>
          <w:szCs w:val="28"/>
        </w:rPr>
      </w:pPr>
    </w:p>
    <w:p w14:paraId="28618E4F" w14:textId="77777777" w:rsidR="00E108FC" w:rsidRDefault="00E108FC" w:rsidP="00E108FC">
      <w:pPr>
        <w:spacing w:after="0" w:line="240" w:lineRule="auto"/>
      </w:pPr>
      <w:r>
        <w:t>Der Pickel auf der Nase. Die coolen neuen Sneaker. Das dicke Portemonnaie. Die gebrauchte Jeans. Das neue Nasenpiercing. Die Influencerin. Der Looser.</w:t>
      </w:r>
    </w:p>
    <w:p w14:paraId="08D6FCCA" w14:textId="77777777" w:rsidR="00B64C69" w:rsidRDefault="00B64C69" w:rsidP="00E108FC">
      <w:pPr>
        <w:spacing w:after="0" w:line="240" w:lineRule="auto"/>
      </w:pPr>
    </w:p>
    <w:p w14:paraId="419D23B3" w14:textId="03C8D8A3" w:rsidR="00E108FC" w:rsidRDefault="00E108FC" w:rsidP="00E108FC">
      <w:pPr>
        <w:spacing w:after="0" w:line="240" w:lineRule="auto"/>
      </w:pPr>
      <w:r>
        <w:t xml:space="preserve">Wer bin ich? Heute Morgen beim ersten Blick in den Spiegel? Gestern Abend mit den Freunden im Club? Bin ich die Zicke, für die andere mich halten? Bin ich der Poetry </w:t>
      </w:r>
      <w:proofErr w:type="spellStart"/>
      <w:r>
        <w:t>Slam</w:t>
      </w:r>
      <w:r w:rsidR="00656F9C">
        <w:t>m</w:t>
      </w:r>
      <w:r>
        <w:t>er</w:t>
      </w:r>
      <w:proofErr w:type="spellEnd"/>
      <w:r>
        <w:t>, von dem niemand etwas weiß?</w:t>
      </w:r>
    </w:p>
    <w:p w14:paraId="064C8ACA" w14:textId="77777777" w:rsidR="00B64C69" w:rsidRDefault="00B64C69" w:rsidP="00E108FC">
      <w:pPr>
        <w:spacing w:after="0" w:line="240" w:lineRule="auto"/>
      </w:pPr>
    </w:p>
    <w:p w14:paraId="446F5571" w14:textId="3AAC7D37" w:rsidR="00E108FC" w:rsidRDefault="00E108FC" w:rsidP="00E108FC">
      <w:pPr>
        <w:spacing w:after="0" w:line="240" w:lineRule="auto"/>
      </w:pPr>
      <w:r>
        <w:t>Kenn ich mich selbst? Mal finde ich mich schön und klug, mal dumm und hässlich. Je nach Tagesform, Stimmungsgrad, aktuellen Erlebnissen.</w:t>
      </w:r>
    </w:p>
    <w:p w14:paraId="74E683BD" w14:textId="77777777" w:rsidR="00F23FC8" w:rsidRDefault="00F23FC8" w:rsidP="00E108FC">
      <w:pPr>
        <w:spacing w:after="0" w:line="240" w:lineRule="auto"/>
      </w:pPr>
    </w:p>
    <w:p w14:paraId="7E2DB640" w14:textId="12B640F4" w:rsidR="00E108FC" w:rsidRDefault="00E108FC" w:rsidP="00E108FC">
      <w:pPr>
        <w:spacing w:after="0" w:line="240" w:lineRule="auto"/>
      </w:pPr>
      <w:r>
        <w:t xml:space="preserve">Ich bin so viele und doch immer wieder nur ich. </w:t>
      </w:r>
    </w:p>
    <w:p w14:paraId="3AB5AC29" w14:textId="4A58E537" w:rsidR="00E108FC" w:rsidRDefault="00E108FC" w:rsidP="00151163">
      <w:pPr>
        <w:spacing w:after="0" w:line="240" w:lineRule="auto"/>
        <w:ind w:right="567"/>
      </w:pPr>
      <w:r>
        <w:lastRenderedPageBreak/>
        <w:t xml:space="preserve">Es macht etwas mit mir, wenn die anderen sagen, ich sei fett. Es macht etwas mit mir, wenn mein Deutschlehrer meine Gedichte lobt. Es macht etwas mit mir, wenn ich weiß, dass meine Eltern nur auf meine Leistungen sehen. </w:t>
      </w:r>
    </w:p>
    <w:p w14:paraId="7F90723B" w14:textId="77777777" w:rsidR="00F23FC8" w:rsidRDefault="00F23FC8" w:rsidP="00E108FC">
      <w:pPr>
        <w:spacing w:after="0" w:line="240" w:lineRule="auto"/>
      </w:pPr>
    </w:p>
    <w:p w14:paraId="669A84EC" w14:textId="72248F0A" w:rsidR="00E108FC" w:rsidRDefault="00E108FC" w:rsidP="00E108FC">
      <w:pPr>
        <w:spacing w:after="0" w:line="240" w:lineRule="auto"/>
      </w:pPr>
      <w:r>
        <w:t xml:space="preserve">Es macht etwas aus mir, wie andere mich sehen. </w:t>
      </w:r>
    </w:p>
    <w:p w14:paraId="0C8045B9" w14:textId="77777777" w:rsidR="00F23FC8" w:rsidRDefault="00F23FC8" w:rsidP="00E108FC">
      <w:pPr>
        <w:spacing w:after="0" w:line="240" w:lineRule="auto"/>
      </w:pPr>
    </w:p>
    <w:p w14:paraId="50EA3E61" w14:textId="637B4E86" w:rsidR="00E108FC" w:rsidRDefault="00E108FC" w:rsidP="00E108FC">
      <w:pPr>
        <w:spacing w:after="0" w:line="240" w:lineRule="auto"/>
      </w:pPr>
      <w:r>
        <w:t xml:space="preserve">Es macht etwas mit mir, wenn ich erwarte, dass es eh nicht besser wird. Es macht etwas mit mir, wenn ich die anderen nur als dumme Arschlöcher bezeichne. Es macht etwas mit mir, wenn ich die Erde als unwiderruflich zerstört wahrnehme. </w:t>
      </w:r>
    </w:p>
    <w:p w14:paraId="75C2288C" w14:textId="77777777" w:rsidR="00F23FC8" w:rsidRDefault="00F23FC8" w:rsidP="00E108FC">
      <w:pPr>
        <w:spacing w:after="0" w:line="240" w:lineRule="auto"/>
      </w:pPr>
    </w:p>
    <w:p w14:paraId="4567F79D" w14:textId="25CB3830" w:rsidR="00E108FC" w:rsidRDefault="00E108FC" w:rsidP="00E108FC">
      <w:pPr>
        <w:spacing w:after="0" w:line="240" w:lineRule="auto"/>
      </w:pPr>
      <w:r>
        <w:t>Es macht etwas aus mir, wie ich andere, wie ich die Welt sehe.</w:t>
      </w:r>
    </w:p>
    <w:p w14:paraId="626ACBB4" w14:textId="77777777" w:rsidR="00F23FC8" w:rsidRDefault="00F23FC8" w:rsidP="00E108FC">
      <w:pPr>
        <w:spacing w:after="0" w:line="240" w:lineRule="auto"/>
      </w:pPr>
    </w:p>
    <w:p w14:paraId="40931CD9" w14:textId="77777777" w:rsidR="00E108FC" w:rsidRDefault="00E108FC" w:rsidP="00E108FC">
      <w:pPr>
        <w:spacing w:after="0" w:line="240" w:lineRule="auto"/>
      </w:pPr>
      <w:r>
        <w:t xml:space="preserve">Kein Mensch kann dem anderen hinter die Stirn sehen. Niemand weiß wirklich, was im anderen vorgeht. Was er denkt. Was sie verletzt. Was sie glücklich macht. Manchmal ahnen wir es, wenn wir jemanden wirklich gut kennen. Manchmal verletzen wir bewusst jemanden, gerade weil wir wissen, was ihn besonders kränkt. Manchmal sagen wir etwas Nettes, obwohl wir davon gar nicht überzeugt sind, weil wir ahnen, dass die andere sich freut. </w:t>
      </w:r>
    </w:p>
    <w:p w14:paraId="159576A3" w14:textId="77777777" w:rsidR="002F69C2" w:rsidRDefault="002F69C2" w:rsidP="00E108FC">
      <w:pPr>
        <w:spacing w:after="0" w:line="240" w:lineRule="auto"/>
      </w:pPr>
    </w:p>
    <w:p w14:paraId="66C6905D" w14:textId="181FC356" w:rsidR="00E108FC" w:rsidRDefault="00E108FC" w:rsidP="00E108FC">
      <w:pPr>
        <w:spacing w:after="0" w:line="240" w:lineRule="auto"/>
      </w:pPr>
      <w:r>
        <w:t>Wir sehen nur Äußerlichkeiten, Hüllen. Und wir stecken Menschen in Schubladen. Der mit der Cordhose ist ein Streber. Die mit den Dreadlocks ein Freak. Der mit dem Piercing ist cool. Die mit der Rüschenbluse bescheuert.</w:t>
      </w:r>
    </w:p>
    <w:p w14:paraId="512BC355" w14:textId="77777777" w:rsidR="002F69C2" w:rsidRDefault="002F69C2" w:rsidP="00E108FC">
      <w:pPr>
        <w:spacing w:after="0" w:line="240" w:lineRule="auto"/>
      </w:pPr>
    </w:p>
    <w:p w14:paraId="6A9D3053" w14:textId="77777777" w:rsidR="00E108FC" w:rsidRDefault="00E108FC" w:rsidP="00E108FC">
      <w:pPr>
        <w:spacing w:after="0" w:line="240" w:lineRule="auto"/>
      </w:pPr>
      <w:r>
        <w:t xml:space="preserve">So sind wir Menschen. Wir sehen Fehler, Hüllen, Bankkonten. Doch Gott ist anders. </w:t>
      </w:r>
    </w:p>
    <w:p w14:paraId="463C06D4" w14:textId="77777777" w:rsidR="002F69C2" w:rsidRDefault="002F69C2" w:rsidP="00E108FC">
      <w:pPr>
        <w:spacing w:after="0" w:line="240" w:lineRule="auto"/>
      </w:pPr>
    </w:p>
    <w:p w14:paraId="2B53D99D" w14:textId="16F16853" w:rsidR="00E108FC" w:rsidRDefault="00E108FC" w:rsidP="00E108FC">
      <w:pPr>
        <w:spacing w:after="0" w:line="240" w:lineRule="auto"/>
      </w:pPr>
      <w:r>
        <w:t>In der Bibel erzählen Menschen überraschende Geschichten von Gott. Eine ist diese:</w:t>
      </w:r>
    </w:p>
    <w:p w14:paraId="07CD9199" w14:textId="77777777" w:rsidR="002F69C2" w:rsidRDefault="002F69C2" w:rsidP="00E108FC">
      <w:pPr>
        <w:spacing w:after="0" w:line="240" w:lineRule="auto"/>
      </w:pPr>
    </w:p>
    <w:p w14:paraId="4AD0205F" w14:textId="4B4B232D" w:rsidR="00E108FC" w:rsidRDefault="00E108FC" w:rsidP="00E108FC">
      <w:pPr>
        <w:spacing w:after="0" w:line="240" w:lineRule="auto"/>
      </w:pPr>
      <w:r>
        <w:t xml:space="preserve">Gott beauftragt Samuel, zu der Familie </w:t>
      </w:r>
      <w:proofErr w:type="spellStart"/>
      <w:r>
        <w:t>Isais</w:t>
      </w:r>
      <w:proofErr w:type="spellEnd"/>
      <w:r>
        <w:t xml:space="preserve"> zu gehen. Einer seiner Söhne soll der zukünftige König Israels sein. Samuel soll ihn zum König salben. Samuel </w:t>
      </w:r>
      <w:r w:rsidR="00BD1421">
        <w:t xml:space="preserve">weiß </w:t>
      </w:r>
      <w:r>
        <w:t xml:space="preserve">nicht genau, welcher Sohn es sein soll. Der erste Sohn wird ihm vorgestellt. Samuel ist schwer beeindruckt von dessen Statur. Sofort will er ihn zum König salben. Doch Gott sagt: Sieh nicht auf seine äußere Größe. Er ist kein Guter. Samuel lässt sich sieben weitere Söhne von </w:t>
      </w:r>
      <w:proofErr w:type="spellStart"/>
      <w:r>
        <w:t>Isai</w:t>
      </w:r>
      <w:proofErr w:type="spellEnd"/>
      <w:r>
        <w:t xml:space="preserve"> vorstellen. Sie gefallen Samuel alle. Doch keinen von ihn hat Gott erwählt. Schließlich herrscht Verwirrung, weil </w:t>
      </w:r>
      <w:proofErr w:type="spellStart"/>
      <w:r>
        <w:t>Isai</w:t>
      </w:r>
      <w:proofErr w:type="spellEnd"/>
      <w:r>
        <w:t xml:space="preserve"> meint, alle seine Söhne gezeigt zu haben. Da fällt ihm ein, dass es ja noch den jüngsten Sohn gibt: David. Der hütet gerade die Schafe. Er ist noch sehr jung. Zart und klein, liebt Gesang und Gedichte. Kein wirklicher Mann. Doch Samuel besteht darauf, ihn zu sehen. Und Gott sagt: Auf, salbe ihn, denn er ist’s.</w:t>
      </w:r>
    </w:p>
    <w:p w14:paraId="55BED715" w14:textId="77777777" w:rsidR="002F69C2" w:rsidRDefault="002F69C2" w:rsidP="00E108FC">
      <w:pPr>
        <w:spacing w:after="0" w:line="240" w:lineRule="auto"/>
      </w:pPr>
    </w:p>
    <w:p w14:paraId="2D76A92A" w14:textId="74575759" w:rsidR="00E108FC" w:rsidRDefault="00E108FC" w:rsidP="00E108FC">
      <w:pPr>
        <w:spacing w:after="0" w:line="240" w:lineRule="auto"/>
      </w:pPr>
      <w:r>
        <w:t>Fazit der Bibelgeschichte: Ein Mensch sieht, was vor Augen ist, Gott aber sieht das Herz an.</w:t>
      </w:r>
    </w:p>
    <w:p w14:paraId="0B689BA9" w14:textId="77777777" w:rsidR="002518F9" w:rsidRDefault="002518F9" w:rsidP="00E108FC">
      <w:pPr>
        <w:spacing w:after="0" w:line="240" w:lineRule="auto"/>
      </w:pPr>
    </w:p>
    <w:p w14:paraId="3C448321" w14:textId="2E298F3B" w:rsidR="00E108FC" w:rsidRDefault="00E108FC" w:rsidP="00E108FC">
      <w:pPr>
        <w:spacing w:after="0" w:line="240" w:lineRule="auto"/>
      </w:pPr>
      <w:r>
        <w:t>Uns Menschen geht es oft um den äußeren Schein. Gott nicht. Wir bewerten Menschen nach dem, was wir sehen. Gott nicht. Wir entscheiden nach dem ersten Eindruck. Gott nicht. Wir bewerten Menschen nach Leistung. Gott nicht. Wir stecken Menschen in Schubladen. Gott nicht.</w:t>
      </w:r>
    </w:p>
    <w:p w14:paraId="70DDA468" w14:textId="77777777" w:rsidR="002518F9" w:rsidRDefault="002518F9" w:rsidP="00E108FC">
      <w:pPr>
        <w:spacing w:after="0" w:line="240" w:lineRule="auto"/>
      </w:pPr>
    </w:p>
    <w:p w14:paraId="2B675EC8" w14:textId="472851F9" w:rsidR="00E108FC" w:rsidRDefault="00E108FC" w:rsidP="00E108FC">
      <w:pPr>
        <w:spacing w:after="0" w:line="240" w:lineRule="auto"/>
      </w:pPr>
      <w:r>
        <w:t>Gott blickt hinter die Stirn. Er sieht das Herz an, das Wesen des Menschen. Den eigentlichen Schatz: Unser wahres Ich. Gott kennt uns. Schon immer.</w:t>
      </w:r>
    </w:p>
    <w:p w14:paraId="4C59D67C" w14:textId="77777777" w:rsidR="002518F9" w:rsidRDefault="002518F9" w:rsidP="00E108FC">
      <w:pPr>
        <w:spacing w:after="0" w:line="240" w:lineRule="auto"/>
      </w:pPr>
    </w:p>
    <w:p w14:paraId="37ABF7AC" w14:textId="01F919A7" w:rsidR="00E108FC" w:rsidRDefault="00E108FC" w:rsidP="00E108FC">
      <w:pPr>
        <w:spacing w:after="0" w:line="240" w:lineRule="auto"/>
      </w:pPr>
      <w:r>
        <w:t>Lasst uns Schätze suchen. In uns selbst und bei anderen. Zu finden gibt es genug!</w:t>
      </w:r>
    </w:p>
    <w:p w14:paraId="12D62237" w14:textId="77777777" w:rsidR="002518F9" w:rsidRDefault="002518F9" w:rsidP="00E108FC">
      <w:pPr>
        <w:spacing w:after="0" w:line="240" w:lineRule="auto"/>
      </w:pPr>
    </w:p>
    <w:p w14:paraId="4F21BD80" w14:textId="77777777" w:rsidR="002518F9" w:rsidRDefault="002518F9" w:rsidP="00E108FC">
      <w:pPr>
        <w:spacing w:after="0" w:line="240" w:lineRule="auto"/>
      </w:pPr>
    </w:p>
    <w:p w14:paraId="189DA098" w14:textId="77777777" w:rsidR="007C5FD8" w:rsidRDefault="007C5FD8">
      <w:pPr>
        <w:rPr>
          <w:b/>
          <w:bCs/>
          <w:sz w:val="28"/>
          <w:szCs w:val="28"/>
        </w:rPr>
      </w:pPr>
      <w:r>
        <w:rPr>
          <w:b/>
          <w:bCs/>
          <w:sz w:val="28"/>
          <w:szCs w:val="28"/>
        </w:rPr>
        <w:br w:type="page"/>
      </w:r>
    </w:p>
    <w:p w14:paraId="43F32847" w14:textId="39F21F0A" w:rsidR="002518F9" w:rsidRPr="006033A6" w:rsidRDefault="002518F9" w:rsidP="00E108FC">
      <w:pPr>
        <w:spacing w:after="0" w:line="240" w:lineRule="auto"/>
        <w:rPr>
          <w:b/>
          <w:bCs/>
          <w:sz w:val="28"/>
          <w:szCs w:val="28"/>
        </w:rPr>
      </w:pPr>
      <w:r w:rsidRPr="006033A6">
        <w:rPr>
          <w:b/>
          <w:bCs/>
          <w:sz w:val="28"/>
          <w:szCs w:val="28"/>
        </w:rPr>
        <w:lastRenderedPageBreak/>
        <w:t>Cartoon</w:t>
      </w:r>
    </w:p>
    <w:p w14:paraId="4870A80F" w14:textId="77777777" w:rsidR="002518F9" w:rsidRDefault="002518F9" w:rsidP="00E108FC">
      <w:pPr>
        <w:spacing w:after="0" w:line="240" w:lineRule="auto"/>
        <w:rPr>
          <w:b/>
          <w:bCs/>
          <w:sz w:val="28"/>
          <w:szCs w:val="28"/>
        </w:rPr>
      </w:pPr>
    </w:p>
    <w:p w14:paraId="5C33A815" w14:textId="77777777" w:rsidR="009E68F1" w:rsidRDefault="009E68F1" w:rsidP="00E108FC">
      <w:pPr>
        <w:spacing w:after="0" w:line="240" w:lineRule="auto"/>
        <w:rPr>
          <w:b/>
          <w:bCs/>
          <w:sz w:val="28"/>
          <w:szCs w:val="28"/>
        </w:rPr>
      </w:pPr>
    </w:p>
    <w:p w14:paraId="2FBB5421" w14:textId="77777777" w:rsidR="009E68F1" w:rsidRPr="006033A6" w:rsidRDefault="009E68F1" w:rsidP="00E108FC">
      <w:pPr>
        <w:spacing w:after="0" w:line="240" w:lineRule="auto"/>
        <w:rPr>
          <w:b/>
          <w:bCs/>
          <w:sz w:val="28"/>
          <w:szCs w:val="28"/>
        </w:rPr>
      </w:pPr>
    </w:p>
    <w:p w14:paraId="127AFD69" w14:textId="40916ED2" w:rsidR="002518F9" w:rsidRDefault="002518F9" w:rsidP="00E108FC">
      <w:pPr>
        <w:spacing w:after="0" w:line="240" w:lineRule="auto"/>
      </w:pPr>
      <w:r>
        <w:rPr>
          <w:noProof/>
        </w:rPr>
        <w:drawing>
          <wp:inline distT="0" distB="0" distL="0" distR="0" wp14:anchorId="2655425C" wp14:editId="323B3351">
            <wp:extent cx="5760720" cy="5733415"/>
            <wp:effectExtent l="0" t="0" r="0" b="635"/>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5760720" cy="5733415"/>
                    </a:xfrm>
                    <a:prstGeom prst="rect">
                      <a:avLst/>
                    </a:prstGeom>
                  </pic:spPr>
                </pic:pic>
              </a:graphicData>
            </a:graphic>
          </wp:inline>
        </w:drawing>
      </w:r>
    </w:p>
    <w:p w14:paraId="62261B4F" w14:textId="3F8F01C2" w:rsidR="00B8012E" w:rsidRPr="00EC5EE6" w:rsidRDefault="00EC5EE6" w:rsidP="00E108FC">
      <w:pPr>
        <w:spacing w:after="0" w:line="240" w:lineRule="auto"/>
        <w:rPr>
          <w:i/>
          <w:iCs/>
        </w:rPr>
      </w:pPr>
      <w:r>
        <w:rPr>
          <w:i/>
          <w:iCs/>
        </w:rPr>
        <w:t xml:space="preserve">   </w:t>
      </w:r>
      <w:r w:rsidR="001C3DC7">
        <w:rPr>
          <w:i/>
          <w:iCs/>
        </w:rPr>
        <w:t xml:space="preserve"> </w:t>
      </w:r>
      <w:r w:rsidR="00B8012E" w:rsidRPr="00EC5EE6">
        <w:rPr>
          <w:i/>
          <w:iCs/>
        </w:rPr>
        <w:t xml:space="preserve">© Joscha Sauer, </w:t>
      </w:r>
      <w:hyperlink r:id="rId13" w:history="1">
        <w:r w:rsidRPr="00EC5EE6">
          <w:rPr>
            <w:rStyle w:val="Hyperlink"/>
            <w:i/>
            <w:iCs/>
          </w:rPr>
          <w:t>https://joscha.com</w:t>
        </w:r>
      </w:hyperlink>
      <w:r w:rsidRPr="00EC5EE6">
        <w:rPr>
          <w:i/>
          <w:iCs/>
        </w:rPr>
        <w:t>, Abdruck mit freundlicher Genehmigung des Künstlers</w:t>
      </w:r>
    </w:p>
    <w:p w14:paraId="3DBE74D4" w14:textId="77777777" w:rsidR="00E108FC" w:rsidRPr="00EC5EE6" w:rsidRDefault="00E108FC" w:rsidP="00E108FC">
      <w:pPr>
        <w:spacing w:after="0" w:line="240" w:lineRule="auto"/>
      </w:pPr>
    </w:p>
    <w:p w14:paraId="7B9610E9" w14:textId="77777777" w:rsidR="00E108FC" w:rsidRPr="00EC5EE6" w:rsidRDefault="00E108FC" w:rsidP="00E108FC">
      <w:pPr>
        <w:spacing w:after="0" w:line="240" w:lineRule="auto"/>
      </w:pPr>
    </w:p>
    <w:p w14:paraId="2B70D696" w14:textId="77777777" w:rsidR="00DD7B95" w:rsidRDefault="00DD7B95">
      <w:pPr>
        <w:rPr>
          <w:b/>
          <w:bCs/>
          <w:sz w:val="28"/>
          <w:szCs w:val="28"/>
        </w:rPr>
      </w:pPr>
      <w:r>
        <w:rPr>
          <w:b/>
          <w:bCs/>
          <w:sz w:val="28"/>
          <w:szCs w:val="28"/>
        </w:rPr>
        <w:br w:type="page"/>
      </w:r>
    </w:p>
    <w:p w14:paraId="421A2C66" w14:textId="64EB217E" w:rsidR="003E2E22" w:rsidRDefault="003E2E22" w:rsidP="006268E1">
      <w:pPr>
        <w:spacing w:after="0" w:line="240" w:lineRule="auto"/>
        <w:rPr>
          <w:b/>
          <w:bCs/>
          <w:sz w:val="28"/>
          <w:szCs w:val="28"/>
        </w:rPr>
      </w:pPr>
      <w:r>
        <w:rPr>
          <w:b/>
          <w:bCs/>
          <w:sz w:val="28"/>
          <w:szCs w:val="28"/>
        </w:rPr>
        <w:lastRenderedPageBreak/>
        <w:t>Stationen</w:t>
      </w:r>
    </w:p>
    <w:p w14:paraId="2F2A17DD" w14:textId="77777777" w:rsidR="003E2E22" w:rsidRDefault="003E2E22" w:rsidP="006268E1">
      <w:pPr>
        <w:spacing w:after="0" w:line="240" w:lineRule="auto"/>
        <w:rPr>
          <w:b/>
          <w:bCs/>
          <w:sz w:val="28"/>
          <w:szCs w:val="28"/>
        </w:rPr>
      </w:pPr>
    </w:p>
    <w:p w14:paraId="0F4E7ED0" w14:textId="45C9DD69" w:rsidR="003E2E22" w:rsidRDefault="00F828E4" w:rsidP="006268E1">
      <w:pPr>
        <w:spacing w:after="0" w:line="240" w:lineRule="auto"/>
      </w:pPr>
      <w:r w:rsidRPr="00C2401B">
        <w:t>Bei einem Gottesdienst k</w:t>
      </w:r>
      <w:r w:rsidR="00D772EE" w:rsidRPr="00C2401B">
        <w:t>ann es nach der Predigt eine Phase geben, in der die Besucher*innen</w:t>
      </w:r>
      <w:r w:rsidR="00DD7B95">
        <w:br/>
      </w:r>
      <w:r w:rsidR="00D772EE" w:rsidRPr="00C2401B">
        <w:t>vier Stationen in der Kirche ansteuern.</w:t>
      </w:r>
    </w:p>
    <w:p w14:paraId="20067094" w14:textId="77777777" w:rsidR="00C2401B" w:rsidRDefault="00C2401B" w:rsidP="006268E1">
      <w:pPr>
        <w:spacing w:after="0" w:line="240" w:lineRule="auto"/>
      </w:pPr>
    </w:p>
    <w:p w14:paraId="4CA00D1D" w14:textId="02BF5F1F" w:rsidR="007C5FD8" w:rsidRDefault="00C218D5" w:rsidP="006268E1">
      <w:pPr>
        <w:spacing w:after="0" w:line="240" w:lineRule="auto"/>
      </w:pPr>
      <w:r w:rsidRPr="00AD6C18">
        <w:rPr>
          <w:b/>
          <w:bCs/>
        </w:rPr>
        <w:t>Positiv-Pinnwand</w:t>
      </w:r>
    </w:p>
    <w:p w14:paraId="1E89F0A4" w14:textId="52817CDD" w:rsidR="00C218D5" w:rsidRDefault="00635EE9" w:rsidP="006268E1">
      <w:pPr>
        <w:spacing w:after="0" w:line="240" w:lineRule="auto"/>
      </w:pPr>
      <w:r>
        <w:t xml:space="preserve">Die Besucher*innen </w:t>
      </w:r>
      <w:r w:rsidR="004F5C13">
        <w:t>schreiben Dinge auf, die mit Geld nicht aufzuwiegen sind</w:t>
      </w:r>
      <w:r w:rsidR="00E3755C">
        <w:t xml:space="preserve">, und </w:t>
      </w:r>
      <w:r>
        <w:t xml:space="preserve">pinnen </w:t>
      </w:r>
      <w:r w:rsidR="00E3755C">
        <w:t xml:space="preserve">die </w:t>
      </w:r>
      <w:r>
        <w:t>Zettel</w:t>
      </w:r>
      <w:r w:rsidR="00E3755C">
        <w:t xml:space="preserve"> an eine Wand.</w:t>
      </w:r>
    </w:p>
    <w:p w14:paraId="1740A532" w14:textId="4CE9FE70" w:rsidR="00C73BBA" w:rsidRDefault="00C73BBA" w:rsidP="006268E1">
      <w:pPr>
        <w:spacing w:after="0" w:line="240" w:lineRule="auto"/>
      </w:pPr>
      <w:r>
        <w:t>Hilfsmittel: Zettel, Stifte, Pinnwand</w:t>
      </w:r>
    </w:p>
    <w:p w14:paraId="145335B0" w14:textId="77777777" w:rsidR="00C218D5" w:rsidRDefault="00C218D5" w:rsidP="006268E1">
      <w:pPr>
        <w:spacing w:after="0" w:line="240" w:lineRule="auto"/>
      </w:pPr>
    </w:p>
    <w:p w14:paraId="7C61ACE8" w14:textId="77777777" w:rsidR="00131747" w:rsidRDefault="00C2401B" w:rsidP="006268E1">
      <w:pPr>
        <w:spacing w:after="0" w:line="240" w:lineRule="auto"/>
        <w:rPr>
          <w:b/>
          <w:bCs/>
        </w:rPr>
      </w:pPr>
      <w:r w:rsidRPr="00AD6C18">
        <w:rPr>
          <w:b/>
          <w:bCs/>
        </w:rPr>
        <w:t>Fehlerspiele</w:t>
      </w:r>
    </w:p>
    <w:p w14:paraId="4A332BA8" w14:textId="51187857" w:rsidR="00131747" w:rsidRPr="00F85328" w:rsidRDefault="00131747" w:rsidP="00F85328">
      <w:pPr>
        <w:spacing w:after="0" w:line="240" w:lineRule="auto"/>
        <w:rPr>
          <w:i/>
          <w:iCs/>
        </w:rPr>
      </w:pPr>
      <w:r w:rsidRPr="00F85328">
        <w:rPr>
          <w:i/>
          <w:iCs/>
        </w:rPr>
        <w:t>Sind Fehler</w:t>
      </w:r>
      <w:r w:rsidR="00AF47E5">
        <w:rPr>
          <w:i/>
          <w:iCs/>
        </w:rPr>
        <w:t xml:space="preserve"> </w:t>
      </w:r>
      <w:proofErr w:type="gramStart"/>
      <w:r w:rsidRPr="00F85328">
        <w:rPr>
          <w:i/>
          <w:iCs/>
        </w:rPr>
        <w:t>wirklich Fehler</w:t>
      </w:r>
      <w:proofErr w:type="gramEnd"/>
      <w:r w:rsidRPr="00F85328">
        <w:rPr>
          <w:i/>
          <w:iCs/>
        </w:rPr>
        <w:t>?</w:t>
      </w:r>
      <w:r w:rsidR="00AF47E5" w:rsidRPr="003D4C3D">
        <w:rPr>
          <w:rStyle w:val="Funotenzeichen"/>
        </w:rPr>
        <w:footnoteReference w:id="3"/>
      </w:r>
    </w:p>
    <w:p w14:paraId="281EA1AD" w14:textId="77777777" w:rsidR="00131747" w:rsidRPr="00F85328" w:rsidRDefault="00131747" w:rsidP="00F85328">
      <w:pPr>
        <w:spacing w:after="0" w:line="240" w:lineRule="auto"/>
      </w:pPr>
      <w:r w:rsidRPr="00F85328">
        <w:t>Dauer: 5 bis 6 Minuten</w:t>
      </w:r>
    </w:p>
    <w:p w14:paraId="3A2D34ED" w14:textId="60AFE858" w:rsidR="00131747" w:rsidRPr="00F85328" w:rsidRDefault="00131747" w:rsidP="00F85328">
      <w:pPr>
        <w:spacing w:after="0" w:line="240" w:lineRule="auto"/>
      </w:pPr>
      <w:r w:rsidRPr="00F85328">
        <w:t>Teilnehmer</w:t>
      </w:r>
      <w:r w:rsidR="00CA0405">
        <w:t>*innen</w:t>
      </w:r>
      <w:r w:rsidRPr="00F85328">
        <w:t xml:space="preserve">zahl: </w:t>
      </w:r>
      <w:r w:rsidR="001E570C">
        <w:t>z</w:t>
      </w:r>
      <w:r w:rsidRPr="00F85328">
        <w:t>wei oder mehr Personen</w:t>
      </w:r>
    </w:p>
    <w:p w14:paraId="73544215" w14:textId="6DF10F34" w:rsidR="00131747" w:rsidRPr="00F85328" w:rsidRDefault="00131747" w:rsidP="00F85328">
      <w:pPr>
        <w:spacing w:after="0" w:line="240" w:lineRule="auto"/>
      </w:pPr>
      <w:r w:rsidRPr="00F85328">
        <w:t xml:space="preserve">Hilfsmittel: </w:t>
      </w:r>
      <w:r w:rsidR="001E570C">
        <w:t>k</w:t>
      </w:r>
      <w:r w:rsidRPr="00F85328">
        <w:t>eine</w:t>
      </w:r>
    </w:p>
    <w:p w14:paraId="0278259B" w14:textId="0B1478A6" w:rsidR="00131747" w:rsidRPr="00F85328" w:rsidRDefault="00131747" w:rsidP="00F85328">
      <w:pPr>
        <w:spacing w:after="0" w:line="240" w:lineRule="auto"/>
      </w:pPr>
      <w:r w:rsidRPr="00F85328">
        <w:t>Spielregeln: Person A erzählt Person B eine negative Erfahrung aus dem eigenen Leben (</w:t>
      </w:r>
      <w:r w:rsidR="00647D5A">
        <w:t>Beispiel</w:t>
      </w:r>
      <w:r w:rsidR="00C87B15">
        <w:t>:</w:t>
      </w:r>
      <w:r w:rsidRPr="00F85328">
        <w:t xml:space="preserve"> Ich sollte ein Referat halten, stand vor der Klasse und hatte ein</w:t>
      </w:r>
      <w:r w:rsidR="00E36059">
        <w:t>en</w:t>
      </w:r>
      <w:r w:rsidRPr="00F85328">
        <w:t xml:space="preserve"> totale</w:t>
      </w:r>
      <w:r w:rsidR="00E36059">
        <w:t>n</w:t>
      </w:r>
      <w:r w:rsidRPr="00F85328">
        <w:t xml:space="preserve"> Blackout.)</w:t>
      </w:r>
      <w:r w:rsidR="00C87B15">
        <w:t>.</w:t>
      </w:r>
      <w:r w:rsidRPr="00F85328">
        <w:t xml:space="preserve"> Es darf nichts erfunden werden. Dann erzählt Person A dieselbe Erfahrung noch einmal, diesmal allerdings aus einer durchgehend positiven Sicht (Ich sollte ein Referat halten, stand vor der Klasse und habe mir und meiner Klasse ermöglicht zu erfahren, dass es entschleunigt, wenn einfach mal einige Zeit nichts gesprochen wird, kein neuer Input kommt.)</w:t>
      </w:r>
      <w:r w:rsidR="00C87B15">
        <w:t>.</w:t>
      </w:r>
      <w:r w:rsidRPr="00F85328">
        <w:t xml:space="preserve"> Danach werden die Rollen gewechselt.</w:t>
      </w:r>
    </w:p>
    <w:p w14:paraId="56475617" w14:textId="77777777" w:rsidR="00131747" w:rsidRPr="00F85328" w:rsidRDefault="00131747" w:rsidP="00F85328">
      <w:pPr>
        <w:spacing w:after="0" w:line="240" w:lineRule="auto"/>
      </w:pPr>
      <w:r w:rsidRPr="00F85328">
        <w:t>Ziel: Die Teilnehmer entdecken, wie sie negative Situationen umdrehen können, und lernen gemeinsam von den Erfahrungen.</w:t>
      </w:r>
    </w:p>
    <w:p w14:paraId="71E77960" w14:textId="77777777" w:rsidR="00131747" w:rsidRPr="00F85328" w:rsidRDefault="00131747" w:rsidP="00F85328">
      <w:pPr>
        <w:spacing w:after="0" w:line="240" w:lineRule="auto"/>
      </w:pPr>
    </w:p>
    <w:p w14:paraId="58283E4D" w14:textId="7F070763" w:rsidR="00131747" w:rsidRPr="00F85328" w:rsidRDefault="00131747" w:rsidP="00F85328">
      <w:pPr>
        <w:spacing w:after="0" w:line="240" w:lineRule="auto"/>
        <w:rPr>
          <w:i/>
          <w:iCs/>
        </w:rPr>
      </w:pPr>
      <w:r w:rsidRPr="00F85328">
        <w:rPr>
          <w:i/>
          <w:iCs/>
        </w:rPr>
        <w:t xml:space="preserve">Ist Gehen </w:t>
      </w:r>
      <w:proofErr w:type="spellStart"/>
      <w:r w:rsidRPr="00F85328">
        <w:rPr>
          <w:i/>
          <w:iCs/>
        </w:rPr>
        <w:t>Gehen</w:t>
      </w:r>
      <w:proofErr w:type="spellEnd"/>
      <w:r w:rsidRPr="00F85328">
        <w:rPr>
          <w:i/>
          <w:iCs/>
        </w:rPr>
        <w:t xml:space="preserve"> und Stehen </w:t>
      </w:r>
      <w:proofErr w:type="spellStart"/>
      <w:r w:rsidRPr="00F85328">
        <w:rPr>
          <w:i/>
          <w:iCs/>
        </w:rPr>
        <w:t>Stehen</w:t>
      </w:r>
      <w:proofErr w:type="spellEnd"/>
      <w:r w:rsidRPr="00F85328">
        <w:rPr>
          <w:i/>
          <w:iCs/>
        </w:rPr>
        <w:t>?</w:t>
      </w:r>
      <w:r w:rsidR="003D4C3D" w:rsidRPr="000F15FF">
        <w:rPr>
          <w:rStyle w:val="Funotenzeichen"/>
        </w:rPr>
        <w:footnoteReference w:id="4"/>
      </w:r>
    </w:p>
    <w:p w14:paraId="1AEAF581" w14:textId="77777777" w:rsidR="00131747" w:rsidRPr="00F85328" w:rsidRDefault="00131747" w:rsidP="00F85328">
      <w:pPr>
        <w:spacing w:after="0" w:line="240" w:lineRule="auto"/>
      </w:pPr>
      <w:r w:rsidRPr="00F85328">
        <w:t>Dauer: 5 bis 10 Minuten</w:t>
      </w:r>
    </w:p>
    <w:p w14:paraId="42D90E0F" w14:textId="662C29AA" w:rsidR="00131747" w:rsidRPr="00F85328" w:rsidRDefault="00131747" w:rsidP="00F85328">
      <w:pPr>
        <w:spacing w:after="0" w:line="240" w:lineRule="auto"/>
      </w:pPr>
      <w:r w:rsidRPr="00F85328">
        <w:t>Teilnehmer</w:t>
      </w:r>
      <w:r w:rsidR="00CA0405">
        <w:t>*innen</w:t>
      </w:r>
      <w:r w:rsidRPr="00F85328">
        <w:t xml:space="preserve">zahl: </w:t>
      </w:r>
      <w:r w:rsidR="001E570C">
        <w:t>a</w:t>
      </w:r>
      <w:r w:rsidRPr="00F85328">
        <w:t>b fünf Personen</w:t>
      </w:r>
    </w:p>
    <w:p w14:paraId="1BFD3822" w14:textId="0DED3BF5" w:rsidR="00131747" w:rsidRPr="00F85328" w:rsidRDefault="00131747" w:rsidP="00F85328">
      <w:pPr>
        <w:spacing w:after="0" w:line="240" w:lineRule="auto"/>
      </w:pPr>
      <w:r w:rsidRPr="00F85328">
        <w:t xml:space="preserve">Hilfsmittel: </w:t>
      </w:r>
      <w:r w:rsidR="001E570C">
        <w:t>k</w:t>
      </w:r>
      <w:r w:rsidRPr="00F85328">
        <w:t>eine</w:t>
      </w:r>
    </w:p>
    <w:p w14:paraId="4A331F13" w14:textId="2518A071" w:rsidR="00131747" w:rsidRPr="00F85328" w:rsidRDefault="00131747" w:rsidP="00F85328">
      <w:pPr>
        <w:spacing w:after="0" w:line="240" w:lineRule="auto"/>
      </w:pPr>
      <w:r w:rsidRPr="00F85328">
        <w:t>Spielregeln: Bitte deine Teilnehme</w:t>
      </w:r>
      <w:r w:rsidR="00E76543">
        <w:t>r*inn</w:t>
      </w:r>
      <w:r w:rsidRPr="00F85328">
        <w:t xml:space="preserve">en aufzustehen. Du gibst nun kurze Kommandos, die alle sofort ausführen </w:t>
      </w:r>
      <w:r w:rsidR="001E570C">
        <w:t>–</w:t>
      </w:r>
      <w:r w:rsidRPr="00F85328">
        <w:t xml:space="preserve"> zum Beispiel Gehen, Stehen, Klatschen, Rufen, Hüpfen, Verbeugen.</w:t>
      </w:r>
      <w:r w:rsidR="000F15FF">
        <w:t xml:space="preserve"> </w:t>
      </w:r>
      <w:r w:rsidRPr="00F85328">
        <w:t xml:space="preserve">Ihr könnt </w:t>
      </w:r>
      <w:proofErr w:type="gramStart"/>
      <w:r w:rsidRPr="00F85328">
        <w:t>natürlich auch</w:t>
      </w:r>
      <w:proofErr w:type="gramEnd"/>
      <w:r w:rsidRPr="00F85328">
        <w:t xml:space="preserve"> gemeinsam nach weiteren Kommandos suchen.</w:t>
      </w:r>
      <w:r w:rsidR="001E570C">
        <w:t xml:space="preserve"> </w:t>
      </w:r>
      <w:r w:rsidRPr="00F85328">
        <w:t xml:space="preserve">Nun beginnst du nach und nach damit, die Kommandos paarweise zu vertauschen. Wenn du also Stehen sagst, ist Gehen dran, beim Kommando Klatschen kommt Rufen und so weiter. </w:t>
      </w:r>
    </w:p>
    <w:p w14:paraId="35622EFD" w14:textId="77341197" w:rsidR="00C218D5" w:rsidRDefault="00131747" w:rsidP="00F85328">
      <w:pPr>
        <w:spacing w:after="0" w:line="240" w:lineRule="auto"/>
      </w:pPr>
      <w:r w:rsidRPr="00F85328">
        <w:t>Ziel: Fehler bleiben nicht aus und machen Spaß.</w:t>
      </w:r>
    </w:p>
    <w:p w14:paraId="2F7BB31E" w14:textId="77777777" w:rsidR="00560269" w:rsidRPr="00F85328" w:rsidRDefault="00560269" w:rsidP="00F85328">
      <w:pPr>
        <w:spacing w:after="0" w:line="240" w:lineRule="auto"/>
      </w:pPr>
    </w:p>
    <w:p w14:paraId="4AABE88F" w14:textId="715665D4" w:rsidR="007C5FD8" w:rsidRDefault="00C218D5" w:rsidP="006268E1">
      <w:pPr>
        <w:spacing w:after="0" w:line="240" w:lineRule="auto"/>
      </w:pPr>
      <w:r w:rsidRPr="00AD6C18">
        <w:rPr>
          <w:b/>
          <w:bCs/>
        </w:rPr>
        <w:t>Zerrspiegel</w:t>
      </w:r>
    </w:p>
    <w:p w14:paraId="7AE04D81" w14:textId="77777777" w:rsidR="001F488C" w:rsidRDefault="009B5068" w:rsidP="006268E1">
      <w:pPr>
        <w:spacing w:after="0" w:line="240" w:lineRule="auto"/>
      </w:pPr>
      <w:r>
        <w:t>Zwei Helfer*innen halten einen aufrollbaren Spiegel, in dem sich die Besucher*innen wie in einem Zerrspiegel sehen: sehr groß</w:t>
      </w:r>
      <w:r w:rsidR="00357682">
        <w:t xml:space="preserve"> oder klein</w:t>
      </w:r>
      <w:r>
        <w:t>, sehr dick</w:t>
      </w:r>
      <w:r w:rsidR="00357682">
        <w:t xml:space="preserve"> oder dünn</w:t>
      </w:r>
      <w:r>
        <w:t xml:space="preserve">, </w:t>
      </w:r>
      <w:r w:rsidR="00357682">
        <w:t xml:space="preserve">auf jeden Fall </w:t>
      </w:r>
      <w:r>
        <w:t>sehr verzerrt</w:t>
      </w:r>
      <w:r w:rsidR="00357682">
        <w:t>. Das Ergebnis darf einfach lustig sein</w:t>
      </w:r>
      <w:r w:rsidR="003D67BA">
        <w:t>, regt im Kontext des Themas aber auch zum Nachdenken an.</w:t>
      </w:r>
    </w:p>
    <w:p w14:paraId="450EDA34" w14:textId="7033DB7D" w:rsidR="001F488C" w:rsidRDefault="001F488C" w:rsidP="006268E1">
      <w:pPr>
        <w:spacing w:after="0" w:line="240" w:lineRule="auto"/>
      </w:pPr>
      <w:r>
        <w:t>Hilfsmittel: aufrollbarer Spiegel</w:t>
      </w:r>
      <w:r w:rsidR="004A7FC3">
        <w:t xml:space="preserve"> oder Chromfolie</w:t>
      </w:r>
      <w:r w:rsidR="00D92BD9">
        <w:rPr>
          <w:rStyle w:val="Funotenzeichen"/>
        </w:rPr>
        <w:footnoteReference w:id="5"/>
      </w:r>
    </w:p>
    <w:p w14:paraId="367B4D41" w14:textId="77777777" w:rsidR="00C218D5" w:rsidRDefault="00C218D5" w:rsidP="006268E1">
      <w:pPr>
        <w:spacing w:after="0" w:line="240" w:lineRule="auto"/>
      </w:pPr>
    </w:p>
    <w:p w14:paraId="012781E9" w14:textId="63AF72CD" w:rsidR="007C5FD8" w:rsidRDefault="00C218D5" w:rsidP="006268E1">
      <w:pPr>
        <w:spacing w:after="0" w:line="240" w:lineRule="auto"/>
        <w:rPr>
          <w:b/>
          <w:bCs/>
        </w:rPr>
      </w:pPr>
      <w:r w:rsidRPr="007B6B92">
        <w:rPr>
          <w:b/>
          <w:bCs/>
        </w:rPr>
        <w:lastRenderedPageBreak/>
        <w:t>Geschenk</w:t>
      </w:r>
    </w:p>
    <w:p w14:paraId="0C96B8A3" w14:textId="2E36A367" w:rsidR="00C218D5" w:rsidRDefault="003D19FF" w:rsidP="006268E1">
      <w:pPr>
        <w:spacing w:after="0" w:line="240" w:lineRule="auto"/>
      </w:pPr>
      <w:r>
        <w:t>Hier bekommen die Besucher*innen eine K</w:t>
      </w:r>
      <w:r w:rsidR="00A71A47">
        <w:t>lappkarte geschenkt</w:t>
      </w:r>
      <w:r w:rsidR="007B6B92">
        <w:t>, auf der vorn eine Schatzkiste abgebildet und innen eine Spiegelfolie eingeklebt ist.</w:t>
      </w:r>
    </w:p>
    <w:p w14:paraId="4FF17001" w14:textId="7D58A5A2" w:rsidR="00151163" w:rsidRPr="00C2401B" w:rsidRDefault="00151163" w:rsidP="006268E1">
      <w:pPr>
        <w:spacing w:after="0" w:line="240" w:lineRule="auto"/>
      </w:pPr>
      <w:r>
        <w:t>Hilfsmittel: entsprechend vorbereitete Klappkarte</w:t>
      </w:r>
    </w:p>
    <w:p w14:paraId="76D08187" w14:textId="77777777" w:rsidR="003E2E22" w:rsidRPr="003E2E22" w:rsidRDefault="003E2E22" w:rsidP="006268E1">
      <w:pPr>
        <w:spacing w:after="0" w:line="240" w:lineRule="auto"/>
        <w:rPr>
          <w:b/>
          <w:bCs/>
        </w:rPr>
      </w:pPr>
    </w:p>
    <w:p w14:paraId="59172616" w14:textId="77777777" w:rsidR="003E2E22" w:rsidRDefault="003E2E22" w:rsidP="006268E1">
      <w:pPr>
        <w:spacing w:after="0" w:line="240" w:lineRule="auto"/>
        <w:rPr>
          <w:b/>
          <w:bCs/>
        </w:rPr>
      </w:pPr>
    </w:p>
    <w:p w14:paraId="570EF1DF" w14:textId="77C60AA5" w:rsidR="006D3874" w:rsidRPr="006D3874" w:rsidRDefault="006D3874" w:rsidP="006268E1">
      <w:pPr>
        <w:spacing w:after="0" w:line="240" w:lineRule="auto"/>
        <w:rPr>
          <w:b/>
          <w:bCs/>
          <w:sz w:val="28"/>
          <w:szCs w:val="28"/>
        </w:rPr>
      </w:pPr>
      <w:r w:rsidRPr="006D3874">
        <w:rPr>
          <w:b/>
          <w:bCs/>
          <w:sz w:val="28"/>
          <w:szCs w:val="28"/>
        </w:rPr>
        <w:t>Segen</w:t>
      </w:r>
    </w:p>
    <w:p w14:paraId="46DE2DA4" w14:textId="77777777" w:rsidR="006D3874" w:rsidRPr="000F25E4" w:rsidRDefault="006D3874" w:rsidP="006268E1">
      <w:pPr>
        <w:spacing w:after="0" w:line="240" w:lineRule="auto"/>
        <w:rPr>
          <w:i/>
          <w:iCs/>
          <w:sz w:val="28"/>
          <w:szCs w:val="28"/>
        </w:rPr>
      </w:pPr>
    </w:p>
    <w:p w14:paraId="4534A243" w14:textId="77777777" w:rsidR="000F25E4" w:rsidRPr="000F25E4" w:rsidRDefault="000F25E4" w:rsidP="000F25E4">
      <w:pPr>
        <w:spacing w:after="0" w:line="240" w:lineRule="auto"/>
      </w:pPr>
      <w:r w:rsidRPr="000F25E4">
        <w:t>Gott öffne unsere Augen, unsere Ohren und unsere Herzen,</w:t>
      </w:r>
    </w:p>
    <w:p w14:paraId="0F41B2CB" w14:textId="77777777" w:rsidR="000F25E4" w:rsidRPr="000F25E4" w:rsidRDefault="000F25E4" w:rsidP="000F25E4">
      <w:pPr>
        <w:spacing w:after="0" w:line="240" w:lineRule="auto"/>
      </w:pPr>
      <w:r w:rsidRPr="000F25E4">
        <w:t xml:space="preserve">dass wir einander sehen, </w:t>
      </w:r>
      <w:proofErr w:type="gramStart"/>
      <w:r w:rsidRPr="000F25E4">
        <w:t>hören und wahrnehmen</w:t>
      </w:r>
      <w:proofErr w:type="gramEnd"/>
      <w:r w:rsidRPr="000F25E4">
        <w:t>, so wie wir sind.</w:t>
      </w:r>
    </w:p>
    <w:p w14:paraId="6674D00A" w14:textId="77777777" w:rsidR="000F25E4" w:rsidRPr="000F25E4" w:rsidRDefault="000F25E4" w:rsidP="000F25E4">
      <w:pPr>
        <w:spacing w:after="0" w:line="240" w:lineRule="auto"/>
      </w:pPr>
      <w:r w:rsidRPr="000F25E4">
        <w:t>Gott ebne unsere Wege, dass sie Wege des Friedens werden.</w:t>
      </w:r>
    </w:p>
    <w:p w14:paraId="2A5DF59D" w14:textId="77777777" w:rsidR="000F25E4" w:rsidRPr="000F25E4" w:rsidRDefault="000F25E4" w:rsidP="000F25E4">
      <w:pPr>
        <w:spacing w:after="0" w:line="240" w:lineRule="auto"/>
      </w:pPr>
      <w:r w:rsidRPr="000F25E4">
        <w:t>Gott segne uns und behüte uns.</w:t>
      </w:r>
    </w:p>
    <w:p w14:paraId="71A443AD" w14:textId="3B410A2F" w:rsidR="000F25E4" w:rsidRPr="000F25E4" w:rsidRDefault="000F25E4" w:rsidP="000F25E4">
      <w:pPr>
        <w:spacing w:after="0" w:line="240" w:lineRule="auto"/>
      </w:pPr>
      <w:r w:rsidRPr="000F25E4">
        <w:t>Amen</w:t>
      </w:r>
      <w:r>
        <w:t>.</w:t>
      </w:r>
    </w:p>
    <w:p w14:paraId="1A01DAB8" w14:textId="77777777" w:rsidR="006D3874" w:rsidRPr="000F25E4" w:rsidRDefault="006D3874" w:rsidP="000F25E4">
      <w:pPr>
        <w:spacing w:after="0" w:line="240" w:lineRule="auto"/>
      </w:pPr>
    </w:p>
    <w:p w14:paraId="6398A70B" w14:textId="77777777" w:rsidR="006D3874" w:rsidRPr="000F25E4" w:rsidRDefault="006D3874" w:rsidP="000F25E4">
      <w:pPr>
        <w:spacing w:after="0" w:line="240" w:lineRule="auto"/>
      </w:pPr>
    </w:p>
    <w:p w14:paraId="5E731ED1" w14:textId="56602938" w:rsidR="006268E1" w:rsidRDefault="006B0221" w:rsidP="006268E1">
      <w:pPr>
        <w:spacing w:after="0" w:line="240" w:lineRule="auto"/>
        <w:rPr>
          <w:b/>
          <w:bCs/>
          <w:sz w:val="28"/>
          <w:szCs w:val="28"/>
        </w:rPr>
      </w:pPr>
      <w:r>
        <w:rPr>
          <w:b/>
          <w:bCs/>
          <w:sz w:val="28"/>
          <w:szCs w:val="28"/>
        </w:rPr>
        <w:t>Video-Andacht</w:t>
      </w:r>
    </w:p>
    <w:p w14:paraId="33D9A887" w14:textId="77777777" w:rsidR="00C227CA" w:rsidRPr="00100E5C" w:rsidRDefault="00C227CA" w:rsidP="006268E1">
      <w:pPr>
        <w:spacing w:after="0" w:line="240" w:lineRule="auto"/>
        <w:rPr>
          <w:b/>
          <w:bCs/>
          <w:sz w:val="28"/>
          <w:szCs w:val="28"/>
        </w:rPr>
      </w:pPr>
    </w:p>
    <w:p w14:paraId="017231D7" w14:textId="174C2B1B" w:rsidR="006268E1" w:rsidRPr="00AA3C4C" w:rsidRDefault="00C227CA" w:rsidP="006268E1">
      <w:pPr>
        <w:spacing w:after="0" w:line="240" w:lineRule="auto"/>
        <w:rPr>
          <w:b/>
          <w:bCs/>
        </w:rPr>
      </w:pPr>
      <w:r w:rsidRPr="00AA3C4C">
        <w:rPr>
          <w:b/>
          <w:bCs/>
          <w:noProof/>
        </w:rPr>
        <w:drawing>
          <wp:anchor distT="0" distB="0" distL="114300" distR="114300" simplePos="0" relativeHeight="251658240" behindDoc="1" locked="0" layoutInCell="1" allowOverlap="1" wp14:anchorId="362C6DF7" wp14:editId="5396252A">
            <wp:simplePos x="0" y="0"/>
            <wp:positionH relativeFrom="column">
              <wp:posOffset>-4445</wp:posOffset>
            </wp:positionH>
            <wp:positionV relativeFrom="paragraph">
              <wp:posOffset>27305</wp:posOffset>
            </wp:positionV>
            <wp:extent cx="457200" cy="457200"/>
            <wp:effectExtent l="0" t="0" r="0" b="0"/>
            <wp:wrapTight wrapText="bothSides">
              <wp:wrapPolygon edited="0">
                <wp:start x="0" y="0"/>
                <wp:lineTo x="0" y="20700"/>
                <wp:lineTo x="20700" y="20700"/>
                <wp:lineTo x="207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proofErr w:type="gramStart"/>
      <w:r w:rsidR="00AD6ED5" w:rsidRPr="00AA3C4C">
        <w:rPr>
          <w:b/>
          <w:bCs/>
        </w:rPr>
        <w:t>BASIS:KIRCHE</w:t>
      </w:r>
      <w:proofErr w:type="gramEnd"/>
      <w:r w:rsidR="00AD6ED5" w:rsidRPr="00AA3C4C">
        <w:rPr>
          <w:b/>
          <w:bCs/>
        </w:rPr>
        <w:t>: Bin ich genug? Selbstliebe statt Selbstkritik</w:t>
      </w:r>
    </w:p>
    <w:p w14:paraId="02E09C93" w14:textId="5BFE8474" w:rsidR="004A6E30" w:rsidRDefault="00A844C2" w:rsidP="006268E1">
      <w:pPr>
        <w:spacing w:after="0" w:line="240" w:lineRule="auto"/>
      </w:pPr>
      <w:r>
        <w:t xml:space="preserve">Video (4:37 Min.) </w:t>
      </w:r>
      <w:r w:rsidR="00AA3C4C">
        <w:t xml:space="preserve">mit </w:t>
      </w:r>
      <w:r w:rsidR="004A6E30">
        <w:t>Predigt, Gebet und Segen</w:t>
      </w:r>
      <w:r w:rsidR="00CC3F45">
        <w:t xml:space="preserve"> / Pastorin Ina Jäckel (Leer)</w:t>
      </w:r>
    </w:p>
    <w:p w14:paraId="1E578D49" w14:textId="186B906E" w:rsidR="00CC3F45" w:rsidRDefault="009E68F1" w:rsidP="006268E1">
      <w:pPr>
        <w:spacing w:after="0" w:line="240" w:lineRule="auto"/>
      </w:pPr>
      <w:hyperlink r:id="rId15" w:history="1">
        <w:r w:rsidR="00CC3F45" w:rsidRPr="0099247C">
          <w:rPr>
            <w:rStyle w:val="Hyperlink"/>
          </w:rPr>
          <w:t>https://www.youtube.com/watch?v=llLsu0-svyI&amp;t=2s</w:t>
        </w:r>
      </w:hyperlink>
    </w:p>
    <w:p w14:paraId="67572E58" w14:textId="77777777" w:rsidR="00CC3F45" w:rsidRDefault="00CC3F45" w:rsidP="006268E1">
      <w:pPr>
        <w:spacing w:after="0" w:line="240" w:lineRule="auto"/>
      </w:pPr>
    </w:p>
    <w:p w14:paraId="542E7FF0" w14:textId="77777777" w:rsidR="00C73B18" w:rsidRDefault="00CF7FF0" w:rsidP="006268E1">
      <w:pPr>
        <w:spacing w:after="0" w:line="240" w:lineRule="auto"/>
      </w:pPr>
      <w:r>
        <w:rPr>
          <w:noProof/>
        </w:rPr>
        <w:drawing>
          <wp:inline distT="0" distB="0" distL="0" distR="0" wp14:anchorId="032BF792" wp14:editId="53EAB1E5">
            <wp:extent cx="5760720" cy="3237865"/>
            <wp:effectExtent l="0" t="0" r="0" b="635"/>
            <wp:docPr id="4" name="Grafik 4" descr="Ein Bild, das Person, darstellend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darstellend enthält.&#10;&#10;Automatisch generierte Beschreibung">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5760720" cy="3237865"/>
                    </a:xfrm>
                    <a:prstGeom prst="rect">
                      <a:avLst/>
                    </a:prstGeom>
                  </pic:spPr>
                </pic:pic>
              </a:graphicData>
            </a:graphic>
          </wp:inline>
        </w:drawing>
      </w:r>
    </w:p>
    <w:p w14:paraId="6AB24414" w14:textId="77777777" w:rsidR="00C73B18" w:rsidRDefault="00C73B18" w:rsidP="006268E1">
      <w:pPr>
        <w:spacing w:after="0" w:line="240" w:lineRule="auto"/>
      </w:pPr>
    </w:p>
    <w:p w14:paraId="3402B29B" w14:textId="45838129" w:rsidR="006543D7" w:rsidRPr="006268E1" w:rsidRDefault="003C2355" w:rsidP="006268E1">
      <w:pPr>
        <w:spacing w:after="0" w:line="240" w:lineRule="auto"/>
      </w:pPr>
      <w:r>
        <w:t xml:space="preserve">Das YouTube-Video der </w:t>
      </w:r>
      <w:proofErr w:type="gramStart"/>
      <w:r>
        <w:t>BASIS:KIRCHE</w:t>
      </w:r>
      <w:proofErr w:type="gramEnd"/>
      <w:r>
        <w:t xml:space="preserve"> </w:t>
      </w:r>
      <w:r w:rsidR="00C73B18">
        <w:t xml:space="preserve">(oder die einzelnen Elemente </w:t>
      </w:r>
      <w:r w:rsidR="00CE3124">
        <w:t xml:space="preserve">Predigt, Gebet und Segen) </w:t>
      </w:r>
      <w:r>
        <w:t xml:space="preserve">eignet sich gut </w:t>
      </w:r>
      <w:r w:rsidR="00C73B18">
        <w:t xml:space="preserve">als Einspieler in </w:t>
      </w:r>
      <w:r w:rsidR="00FF7D92">
        <w:t>eine</w:t>
      </w:r>
      <w:r w:rsidR="00C73B18">
        <w:t>r</w:t>
      </w:r>
      <w:r w:rsidR="00FF7D92">
        <w:t xml:space="preserve"> Andacht oder eine</w:t>
      </w:r>
      <w:r w:rsidR="00C73B18">
        <w:t>m</w:t>
      </w:r>
      <w:r w:rsidR="000277FE">
        <w:t xml:space="preserve"> </w:t>
      </w:r>
      <w:r w:rsidR="00FF7D92">
        <w:t>Jugendgottesdienst</w:t>
      </w:r>
      <w:r w:rsidR="006506AF">
        <w:t xml:space="preserve"> – </w:t>
      </w:r>
      <w:r w:rsidR="00CE3124">
        <w:t>etwa</w:t>
      </w:r>
      <w:r w:rsidR="006506AF">
        <w:t>, wenn sich niemand für die Predigt findet.</w:t>
      </w:r>
      <w:r w:rsidR="00A8744A">
        <w:t xml:space="preserve"> Die Texte können </w:t>
      </w:r>
      <w:r w:rsidR="004D5789">
        <w:t xml:space="preserve">auch </w:t>
      </w:r>
      <w:r w:rsidR="00A8744A">
        <w:t>als Inspiration für eigene Gebete dienen.</w:t>
      </w:r>
    </w:p>
    <w:sectPr w:rsidR="006543D7" w:rsidRPr="006268E1" w:rsidSect="007C70B5">
      <w:headerReference w:type="default" r:id="rId17"/>
      <w:footerReference w:type="default" r:id="rId1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D414" w14:textId="77777777" w:rsidR="0044555C" w:rsidRDefault="0044555C" w:rsidP="009F21E5">
      <w:pPr>
        <w:spacing w:after="0" w:line="240" w:lineRule="auto"/>
      </w:pPr>
      <w:r>
        <w:separator/>
      </w:r>
    </w:p>
  </w:endnote>
  <w:endnote w:type="continuationSeparator" w:id="0">
    <w:p w14:paraId="7BEBF9D2" w14:textId="77777777" w:rsidR="0044555C" w:rsidRDefault="0044555C" w:rsidP="009F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963313"/>
      <w:docPartObj>
        <w:docPartGallery w:val="Page Numbers (Bottom of Page)"/>
        <w:docPartUnique/>
      </w:docPartObj>
    </w:sdtPr>
    <w:sdtEndPr/>
    <w:sdtContent>
      <w:p w14:paraId="2DEB8D5A" w14:textId="0E3B9D31" w:rsidR="00B55694" w:rsidRDefault="00B55694">
        <w:pPr>
          <w:pStyle w:val="Fuzeile"/>
          <w:jc w:val="right"/>
        </w:pPr>
        <w:r>
          <w:fldChar w:fldCharType="begin"/>
        </w:r>
        <w:r>
          <w:instrText>PAGE   \* MERGEFORMAT</w:instrText>
        </w:r>
        <w:r>
          <w:fldChar w:fldCharType="separate"/>
        </w:r>
        <w:r>
          <w:t>2</w:t>
        </w:r>
        <w:r>
          <w:fldChar w:fldCharType="end"/>
        </w:r>
      </w:p>
    </w:sdtContent>
  </w:sdt>
  <w:p w14:paraId="5648D4F8" w14:textId="77777777" w:rsidR="00B55694" w:rsidRDefault="00B556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E803" w14:textId="77777777" w:rsidR="0044555C" w:rsidRDefault="0044555C" w:rsidP="009F21E5">
      <w:pPr>
        <w:spacing w:after="0" w:line="240" w:lineRule="auto"/>
      </w:pPr>
      <w:r>
        <w:separator/>
      </w:r>
    </w:p>
  </w:footnote>
  <w:footnote w:type="continuationSeparator" w:id="0">
    <w:p w14:paraId="4D8BDDCE" w14:textId="77777777" w:rsidR="0044555C" w:rsidRDefault="0044555C" w:rsidP="009F21E5">
      <w:pPr>
        <w:spacing w:after="0" w:line="240" w:lineRule="auto"/>
      </w:pPr>
      <w:r>
        <w:continuationSeparator/>
      </w:r>
    </w:p>
  </w:footnote>
  <w:footnote w:id="1">
    <w:p w14:paraId="2D514303" w14:textId="403B6348" w:rsidR="00DA6267" w:rsidRPr="00B908D1" w:rsidRDefault="00DA6267">
      <w:pPr>
        <w:pStyle w:val="Funotentext"/>
      </w:pPr>
      <w:r>
        <w:rPr>
          <w:rStyle w:val="Funotenzeichen"/>
        </w:rPr>
        <w:footnoteRef/>
      </w:r>
      <w:r w:rsidRPr="00B908D1">
        <w:t xml:space="preserve"> </w:t>
      </w:r>
      <w:hyperlink r:id="rId1" w:history="1">
        <w:r w:rsidR="00B908D1" w:rsidRPr="00B908D1">
          <w:rPr>
            <w:rStyle w:val="Hyperlink"/>
          </w:rPr>
          <w:t>https://wirtschaftslexikon.gabler.de/definition/wirklichkeitskonstruktion-49889</w:t>
        </w:r>
      </w:hyperlink>
      <w:r w:rsidR="00B908D1" w:rsidRPr="00B908D1">
        <w:t xml:space="preserve"> (au</w:t>
      </w:r>
      <w:r w:rsidR="00B908D1">
        <w:t>fgerufen am 27.11.2022)</w:t>
      </w:r>
      <w:r w:rsidR="00A850A0">
        <w:t>.</w:t>
      </w:r>
    </w:p>
  </w:footnote>
  <w:footnote w:id="2">
    <w:p w14:paraId="5F91767F" w14:textId="4DF43C28" w:rsidR="00C322BF" w:rsidRDefault="00C322BF">
      <w:pPr>
        <w:pStyle w:val="Funotentext"/>
      </w:pPr>
      <w:r>
        <w:rPr>
          <w:rStyle w:val="Funotenzeichen"/>
        </w:rPr>
        <w:footnoteRef/>
      </w:r>
      <w:r>
        <w:t xml:space="preserve"> Jorge </w:t>
      </w:r>
      <w:proofErr w:type="spellStart"/>
      <w:r>
        <w:t>Bucay</w:t>
      </w:r>
      <w:proofErr w:type="spellEnd"/>
      <w:r>
        <w:t>: „Komm, ich erzähl dir eine Geschichte</w:t>
      </w:r>
      <w:r w:rsidR="00A850A0">
        <w:t xml:space="preserve">“, </w:t>
      </w:r>
      <w:r w:rsidR="008F6918">
        <w:t>Fischer</w:t>
      </w:r>
      <w:r w:rsidR="000E2C2A">
        <w:t xml:space="preserve"> Taschenbuch,</w:t>
      </w:r>
      <w:r w:rsidR="00A850A0">
        <w:t xml:space="preserve"> </w:t>
      </w:r>
      <w:r w:rsidR="00E16290">
        <w:t xml:space="preserve">Frankfurt am Main </w:t>
      </w:r>
      <w:r w:rsidR="000E2C2A">
        <w:t>2015</w:t>
      </w:r>
      <w:r w:rsidR="00A850A0">
        <w:t>.</w:t>
      </w:r>
    </w:p>
  </w:footnote>
  <w:footnote w:id="3">
    <w:p w14:paraId="32CD772D" w14:textId="7543E749" w:rsidR="00AF47E5" w:rsidRPr="003D4C3D" w:rsidRDefault="00AF47E5">
      <w:pPr>
        <w:pStyle w:val="Funotentext"/>
      </w:pPr>
      <w:r>
        <w:rPr>
          <w:rStyle w:val="Funotenzeichen"/>
        </w:rPr>
        <w:footnoteRef/>
      </w:r>
      <w:r>
        <w:t xml:space="preserve"> </w:t>
      </w:r>
      <w:r w:rsidRPr="003D4C3D">
        <w:t xml:space="preserve">Nach einer Idee von Brianna Hansen: </w:t>
      </w:r>
      <w:hyperlink r:id="rId2" w:history="1">
        <w:r w:rsidR="00560269">
          <w:rPr>
            <w:rStyle w:val="Hyperlink"/>
          </w:rPr>
          <w:t>https://www.wrike.com/de/blog/12-geniale-teambuilding-spiele-die-ihrem-team-garantiert-spas-machen</w:t>
        </w:r>
      </w:hyperlink>
      <w:r w:rsidR="00EA78C2" w:rsidRPr="00EA78C2">
        <w:rPr>
          <w:rStyle w:val="Hyperlink"/>
          <w:u w:val="none"/>
        </w:rPr>
        <w:t xml:space="preserve"> </w:t>
      </w:r>
      <w:r w:rsidR="00EA78C2" w:rsidRPr="00B908D1">
        <w:t>(au</w:t>
      </w:r>
      <w:r w:rsidR="00EA78C2">
        <w:t>fgerufen am 27.11.2022)</w:t>
      </w:r>
      <w:r w:rsidR="00EA1D12">
        <w:t>.</w:t>
      </w:r>
    </w:p>
  </w:footnote>
  <w:footnote w:id="4">
    <w:p w14:paraId="4BB34B36" w14:textId="490CC9D0" w:rsidR="003D4C3D" w:rsidRPr="003D4C3D" w:rsidRDefault="003D4C3D">
      <w:pPr>
        <w:pStyle w:val="Funotentext"/>
      </w:pPr>
      <w:r>
        <w:rPr>
          <w:rStyle w:val="Funotenzeichen"/>
        </w:rPr>
        <w:footnoteRef/>
      </w:r>
      <w:r w:rsidRPr="003D4C3D">
        <w:t xml:space="preserve"> Nach einer Idee von Wiebke Wimmer: </w:t>
      </w:r>
      <w:hyperlink r:id="rId3" w:history="1">
        <w:r w:rsidRPr="003D4C3D">
          <w:rPr>
            <w:rStyle w:val="Hyperlink"/>
          </w:rPr>
          <w:t>https://www.wiebke-wimmer.de/9-kurze-und-lustige-warm-up-spiele-online</w:t>
        </w:r>
      </w:hyperlink>
      <w:r w:rsidR="00EA78C2" w:rsidRPr="00EA78C2">
        <w:rPr>
          <w:rStyle w:val="Hyperlink"/>
          <w:u w:val="none"/>
        </w:rPr>
        <w:t xml:space="preserve"> </w:t>
      </w:r>
      <w:r w:rsidR="00EA78C2" w:rsidRPr="00B908D1">
        <w:t>(au</w:t>
      </w:r>
      <w:r w:rsidR="00EA78C2">
        <w:t>fgerufen am 27.11.2022)</w:t>
      </w:r>
      <w:r w:rsidR="00EA1D12">
        <w:t>.</w:t>
      </w:r>
    </w:p>
  </w:footnote>
  <w:footnote w:id="5">
    <w:p w14:paraId="10783137" w14:textId="0AA718CB" w:rsidR="00D92BD9" w:rsidRPr="007439E2" w:rsidRDefault="00D92BD9">
      <w:pPr>
        <w:pStyle w:val="Funotentext"/>
      </w:pPr>
      <w:r>
        <w:rPr>
          <w:rStyle w:val="Funotenzeichen"/>
        </w:rPr>
        <w:footnoteRef/>
      </w:r>
      <w:r>
        <w:t xml:space="preserve"> </w:t>
      </w:r>
      <w:r w:rsidR="001172B1">
        <w:t>Ein solcher Spiegel kann im R</w:t>
      </w:r>
      <w:r w:rsidR="007439E2">
        <w:t>eligionspädagogischen Institut</w:t>
      </w:r>
      <w:r w:rsidR="001172B1">
        <w:t xml:space="preserve"> Loccum</w:t>
      </w:r>
      <w:r w:rsidR="003511B3">
        <w:t xml:space="preserve">, </w:t>
      </w:r>
      <w:proofErr w:type="spellStart"/>
      <w:r w:rsidR="003511B3">
        <w:t>Uhlhornweg</w:t>
      </w:r>
      <w:proofErr w:type="spellEnd"/>
      <w:r w:rsidR="003511B3">
        <w:t xml:space="preserve"> 10-12, 31547 Rehburg-Loccum</w:t>
      </w:r>
      <w:r w:rsidR="001172B1">
        <w:t xml:space="preserve"> (</w:t>
      </w:r>
      <w:hyperlink r:id="rId4" w:history="1">
        <w:r w:rsidR="001172B1" w:rsidRPr="009F2740">
          <w:rPr>
            <w:rStyle w:val="Hyperlink"/>
          </w:rPr>
          <w:t>www.rpi-loccum.de</w:t>
        </w:r>
      </w:hyperlink>
      <w:r w:rsidR="001172B1">
        <w:t>) ausgeliehen oder</w:t>
      </w:r>
      <w:r w:rsidR="00636E23">
        <w:t xml:space="preserve"> bei verschiedenen Anbietern bezogen werden</w:t>
      </w:r>
      <w:r w:rsidR="007439E2">
        <w:t xml:space="preserve">, zum Beispiel: </w:t>
      </w:r>
      <w:hyperlink r:id="rId5" w:history="1">
        <w:r w:rsidR="007439E2" w:rsidRPr="007439E2">
          <w:rPr>
            <w:rStyle w:val="Hyperlink"/>
            <w:rFonts w:eastAsia="Times New Roman"/>
          </w:rPr>
          <w:t>https://www.velken.de/p/chromfolie/?sPartner=g_shopping&amp;sPartner=g_shopping&amp;gclid=EAIaIQobChMIzOiBxfXS-wIVh9F3Ch0hNAOKEAQYBiABEgIOlfD_BwE</w:t>
        </w:r>
      </w:hyperlink>
      <w:r w:rsidR="007439E2" w:rsidRPr="007439E2">
        <w:rPr>
          <w:rFonts w:eastAsia="Times New Roman"/>
        </w:rPr>
        <w:t xml:space="preserve"> ode</w:t>
      </w:r>
      <w:r w:rsidR="007439E2">
        <w:rPr>
          <w:rFonts w:eastAsia="Times New Roman"/>
        </w:rPr>
        <w:t xml:space="preserve">r </w:t>
      </w:r>
      <w:hyperlink r:id="rId6" w:history="1">
        <w:r w:rsidR="007439E2">
          <w:rPr>
            <w:rStyle w:val="Hyperlink"/>
            <w:rFonts w:eastAsia="Times New Roman"/>
          </w:rPr>
          <w:t>https://www.plotterinsel.de/folien-papier/din-a4-folien/602/spiegelfolie-/-chromfolie-selbstklebend-a4</w:t>
        </w:r>
      </w:hyperlink>
      <w:r w:rsidR="00EA1D12">
        <w:rPr>
          <w:rFonts w:eastAsia="Times New Roman"/>
        </w:rPr>
        <w:t>.</w:t>
      </w:r>
      <w:r w:rsidR="007439E2">
        <w:rPr>
          <w:rFonts w:eastAsia="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21D2" w14:textId="77777777" w:rsidR="00B55694" w:rsidRDefault="00B55694" w:rsidP="00B55694">
    <w:pPr>
      <w:pStyle w:val="Kopfzeile"/>
    </w:pPr>
    <w:r w:rsidRPr="0039791F">
      <w:rPr>
        <w:noProof/>
      </w:rPr>
      <w:drawing>
        <wp:anchor distT="0" distB="0" distL="114300" distR="114300" simplePos="0" relativeHeight="251660288" behindDoc="0" locked="0" layoutInCell="1" allowOverlap="1" wp14:anchorId="5BBE79A6" wp14:editId="354DC76C">
          <wp:simplePos x="0" y="0"/>
          <wp:positionH relativeFrom="column">
            <wp:posOffset>3467735</wp:posOffset>
          </wp:positionH>
          <wp:positionV relativeFrom="paragraph">
            <wp:posOffset>-360680</wp:posOffset>
          </wp:positionV>
          <wp:extent cx="1445895" cy="562610"/>
          <wp:effectExtent l="0" t="0" r="1905"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a:extLst>
                      <a:ext uri="{28A0092B-C50C-407E-A947-70E740481C1C}">
                        <a14:useLocalDpi xmlns:a14="http://schemas.microsoft.com/office/drawing/2010/main" val="0"/>
                      </a:ext>
                    </a:extLst>
                  </a:blip>
                  <a:srcRect r="31615"/>
                  <a:stretch/>
                </pic:blipFill>
                <pic:spPr bwMode="auto">
                  <a:xfrm>
                    <a:off x="0" y="0"/>
                    <a:ext cx="1445895" cy="562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791F">
      <w:rPr>
        <w:noProof/>
      </w:rPr>
      <w:drawing>
        <wp:anchor distT="0" distB="0" distL="114300" distR="114300" simplePos="0" relativeHeight="251662336" behindDoc="0" locked="0" layoutInCell="1" allowOverlap="1" wp14:anchorId="03E84637" wp14:editId="00DA6681">
          <wp:simplePos x="0" y="0"/>
          <wp:positionH relativeFrom="page">
            <wp:posOffset>6422390</wp:posOffset>
          </wp:positionH>
          <wp:positionV relativeFrom="paragraph">
            <wp:posOffset>-448310</wp:posOffset>
          </wp:positionV>
          <wp:extent cx="932815" cy="1647825"/>
          <wp:effectExtent l="0" t="0" r="63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2" cstate="print">
                    <a:extLst>
                      <a:ext uri="{28A0092B-C50C-407E-A947-70E740481C1C}">
                        <a14:useLocalDpi xmlns:a14="http://schemas.microsoft.com/office/drawing/2010/main" val="0"/>
                      </a:ext>
                    </a:extLst>
                  </a:blip>
                  <a:srcRect r="27249"/>
                  <a:stretch/>
                </pic:blipFill>
                <pic:spPr bwMode="auto">
                  <a:xfrm>
                    <a:off x="0" y="0"/>
                    <a:ext cx="932815" cy="164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791F">
      <w:rPr>
        <w:noProof/>
      </w:rPr>
      <mc:AlternateContent>
        <mc:Choice Requires="wps">
          <w:drawing>
            <wp:anchor distT="0" distB="0" distL="114300" distR="114300" simplePos="0" relativeHeight="251661312" behindDoc="0" locked="0" layoutInCell="1" allowOverlap="1" wp14:anchorId="559B1105" wp14:editId="38E8C276">
              <wp:simplePos x="0" y="0"/>
              <wp:positionH relativeFrom="column">
                <wp:posOffset>4991100</wp:posOffset>
              </wp:positionH>
              <wp:positionV relativeFrom="paragraph">
                <wp:posOffset>-446405</wp:posOffset>
              </wp:positionV>
              <wp:extent cx="3977640" cy="693420"/>
              <wp:effectExtent l="0" t="0" r="3810" b="0"/>
              <wp:wrapNone/>
              <wp:docPr id="7" name="Rechteck 7"/>
              <wp:cNvGraphicFramePr/>
              <a:graphic xmlns:a="http://schemas.openxmlformats.org/drawingml/2006/main">
                <a:graphicData uri="http://schemas.microsoft.com/office/word/2010/wordprocessingShape">
                  <wps:wsp>
                    <wps:cNvSpPr/>
                    <wps:spPr>
                      <a:xfrm>
                        <a:off x="0" y="0"/>
                        <a:ext cx="3977640" cy="693420"/>
                      </a:xfrm>
                      <a:prstGeom prst="rect">
                        <a:avLst/>
                      </a:prstGeom>
                      <a:solidFill>
                        <a:srgbClr val="550575"/>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BD110" id="Rechteck 7" o:spid="_x0000_s1026" style="position:absolute;margin-left:393pt;margin-top:-35.15pt;width:313.2pt;height:54.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" fillcolor="#550575" stroked="f" strokeweight="1pt">
              <v:stroke miterlimit="4"/>
              <v:textbox inset="4pt,4pt,4pt,4pt"/>
            </v:rect>
          </w:pict>
        </mc:Fallback>
      </mc:AlternateContent>
    </w:r>
    <w:r w:rsidRPr="0039791F">
      <w:rPr>
        <w:noProof/>
      </w:rPr>
      <mc:AlternateContent>
        <mc:Choice Requires="wps">
          <w:drawing>
            <wp:anchor distT="0" distB="0" distL="114300" distR="114300" simplePos="0" relativeHeight="251659264" behindDoc="0" locked="0" layoutInCell="1" allowOverlap="1" wp14:anchorId="5478FF69" wp14:editId="40EB311E">
              <wp:simplePos x="0" y="0"/>
              <wp:positionH relativeFrom="page">
                <wp:posOffset>13970</wp:posOffset>
              </wp:positionH>
              <wp:positionV relativeFrom="paragraph">
                <wp:posOffset>-447675</wp:posOffset>
              </wp:positionV>
              <wp:extent cx="4143375" cy="693420"/>
              <wp:effectExtent l="0" t="0" r="9525" b="0"/>
              <wp:wrapNone/>
              <wp:docPr id="8" name="Rechteck 8"/>
              <wp:cNvGraphicFramePr/>
              <a:graphic xmlns:a="http://schemas.openxmlformats.org/drawingml/2006/main">
                <a:graphicData uri="http://schemas.microsoft.com/office/word/2010/wordprocessingShape">
                  <wps:wsp>
                    <wps:cNvSpPr/>
                    <wps:spPr>
                      <a:xfrm>
                        <a:off x="0" y="0"/>
                        <a:ext cx="4143375" cy="693420"/>
                      </a:xfrm>
                      <a:prstGeom prst="rect">
                        <a:avLst/>
                      </a:prstGeom>
                      <a:solidFill>
                        <a:srgbClr val="550575"/>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552D1" id="Rechteck 8" o:spid="_x0000_s1026" style="position:absolute;margin-left:1.1pt;margin-top:-35.25pt;width:326.25pt;height:5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" fillcolor="#550575" stroked="f" strokeweight="1pt">
              <v:stroke miterlimit="4"/>
              <v:textbox inset="4pt,4pt,4pt,4pt"/>
              <w10:wrap anchorx="page"/>
            </v:rect>
          </w:pict>
        </mc:Fallback>
      </mc:AlternateContent>
    </w:r>
  </w:p>
  <w:p w14:paraId="4CD32851" w14:textId="77777777" w:rsidR="00B55694" w:rsidRDefault="00B55694" w:rsidP="00B55694"/>
  <w:p w14:paraId="53BCF5FF" w14:textId="77777777" w:rsidR="00B55694" w:rsidRDefault="00B556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2F64"/>
    <w:multiLevelType w:val="hybridMultilevel"/>
    <w:tmpl w:val="E60E2AC6"/>
    <w:lvl w:ilvl="0" w:tplc="EAD2041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D3A9E"/>
    <w:multiLevelType w:val="hybridMultilevel"/>
    <w:tmpl w:val="BBDC904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0A37BB"/>
    <w:multiLevelType w:val="hybridMultilevel"/>
    <w:tmpl w:val="8D929808"/>
    <w:styleLink w:val="Strich"/>
    <w:lvl w:ilvl="0" w:tplc="F874FFC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F22888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32A869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79A0B0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D20206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1EE8311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7B0343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37EE44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AF8D8D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56FF42E1"/>
    <w:multiLevelType w:val="hybridMultilevel"/>
    <w:tmpl w:val="7AEC1A8C"/>
    <w:lvl w:ilvl="0" w:tplc="FFFFFFFF">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33204E"/>
    <w:multiLevelType w:val="hybridMultilevel"/>
    <w:tmpl w:val="8D929808"/>
    <w:numStyleLink w:val="Strich"/>
  </w:abstractNum>
  <w:num w:numId="1" w16cid:durableId="1605846016">
    <w:abstractNumId w:val="0"/>
  </w:num>
  <w:num w:numId="2" w16cid:durableId="1870603386">
    <w:abstractNumId w:val="2"/>
  </w:num>
  <w:num w:numId="3" w16cid:durableId="505020769">
    <w:abstractNumId w:val="4"/>
  </w:num>
  <w:num w:numId="4" w16cid:durableId="950094134">
    <w:abstractNumId w:val="1"/>
  </w:num>
  <w:num w:numId="5" w16cid:durableId="2028821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0D"/>
    <w:rsid w:val="000277FE"/>
    <w:rsid w:val="0003255A"/>
    <w:rsid w:val="000335DB"/>
    <w:rsid w:val="000424CC"/>
    <w:rsid w:val="000441FD"/>
    <w:rsid w:val="000458A9"/>
    <w:rsid w:val="00060D25"/>
    <w:rsid w:val="00060DB2"/>
    <w:rsid w:val="00062621"/>
    <w:rsid w:val="00064580"/>
    <w:rsid w:val="000670D9"/>
    <w:rsid w:val="00074165"/>
    <w:rsid w:val="000823B0"/>
    <w:rsid w:val="00092287"/>
    <w:rsid w:val="000E2C2A"/>
    <w:rsid w:val="000F15FF"/>
    <w:rsid w:val="000F25E4"/>
    <w:rsid w:val="001172B1"/>
    <w:rsid w:val="00131747"/>
    <w:rsid w:val="00151163"/>
    <w:rsid w:val="0018583A"/>
    <w:rsid w:val="001A3CA5"/>
    <w:rsid w:val="001C3DC7"/>
    <w:rsid w:val="001D0625"/>
    <w:rsid w:val="001E1C7C"/>
    <w:rsid w:val="001E570C"/>
    <w:rsid w:val="001E7DAB"/>
    <w:rsid w:val="001F488C"/>
    <w:rsid w:val="00203BEE"/>
    <w:rsid w:val="00211BD7"/>
    <w:rsid w:val="00212FCF"/>
    <w:rsid w:val="00221E16"/>
    <w:rsid w:val="00241C41"/>
    <w:rsid w:val="0024275D"/>
    <w:rsid w:val="00250522"/>
    <w:rsid w:val="002518F9"/>
    <w:rsid w:val="0025310E"/>
    <w:rsid w:val="00280885"/>
    <w:rsid w:val="002B4EFB"/>
    <w:rsid w:val="002C5A71"/>
    <w:rsid w:val="002E446B"/>
    <w:rsid w:val="002F35ED"/>
    <w:rsid w:val="002F69C2"/>
    <w:rsid w:val="00303C0D"/>
    <w:rsid w:val="00332DBF"/>
    <w:rsid w:val="003511B3"/>
    <w:rsid w:val="00356E5D"/>
    <w:rsid w:val="00357682"/>
    <w:rsid w:val="00386AB3"/>
    <w:rsid w:val="003B2C6B"/>
    <w:rsid w:val="003C0F48"/>
    <w:rsid w:val="003C2355"/>
    <w:rsid w:val="003D141D"/>
    <w:rsid w:val="003D19FF"/>
    <w:rsid w:val="003D4C3D"/>
    <w:rsid w:val="003D67BA"/>
    <w:rsid w:val="003E2E22"/>
    <w:rsid w:val="003F6906"/>
    <w:rsid w:val="004041E0"/>
    <w:rsid w:val="00411CD8"/>
    <w:rsid w:val="00423D81"/>
    <w:rsid w:val="00427687"/>
    <w:rsid w:val="0044555C"/>
    <w:rsid w:val="0046233D"/>
    <w:rsid w:val="004A6E30"/>
    <w:rsid w:val="004A7FC3"/>
    <w:rsid w:val="004B7968"/>
    <w:rsid w:val="004D5789"/>
    <w:rsid w:val="004D5EE5"/>
    <w:rsid w:val="004D6602"/>
    <w:rsid w:val="004E690D"/>
    <w:rsid w:val="004F5C13"/>
    <w:rsid w:val="00515177"/>
    <w:rsid w:val="005175F7"/>
    <w:rsid w:val="00527AC3"/>
    <w:rsid w:val="00560269"/>
    <w:rsid w:val="0056351A"/>
    <w:rsid w:val="00582159"/>
    <w:rsid w:val="005831E0"/>
    <w:rsid w:val="00583D24"/>
    <w:rsid w:val="005A630A"/>
    <w:rsid w:val="005C0AF6"/>
    <w:rsid w:val="005F39D4"/>
    <w:rsid w:val="006021D5"/>
    <w:rsid w:val="006033A6"/>
    <w:rsid w:val="0062649D"/>
    <w:rsid w:val="006268E1"/>
    <w:rsid w:val="00635EE9"/>
    <w:rsid w:val="00636E23"/>
    <w:rsid w:val="00642B79"/>
    <w:rsid w:val="00647D5A"/>
    <w:rsid w:val="006503DD"/>
    <w:rsid w:val="006506AF"/>
    <w:rsid w:val="0065164A"/>
    <w:rsid w:val="006543D7"/>
    <w:rsid w:val="00656F9C"/>
    <w:rsid w:val="00695594"/>
    <w:rsid w:val="006A2097"/>
    <w:rsid w:val="006B0221"/>
    <w:rsid w:val="006D0CB9"/>
    <w:rsid w:val="006D3874"/>
    <w:rsid w:val="006E5ADA"/>
    <w:rsid w:val="006F6AFD"/>
    <w:rsid w:val="007439E2"/>
    <w:rsid w:val="0077148D"/>
    <w:rsid w:val="00771E5D"/>
    <w:rsid w:val="0077208E"/>
    <w:rsid w:val="007B6353"/>
    <w:rsid w:val="007B6B92"/>
    <w:rsid w:val="007C5FD8"/>
    <w:rsid w:val="007C70B5"/>
    <w:rsid w:val="007D1322"/>
    <w:rsid w:val="007F67C4"/>
    <w:rsid w:val="008034A7"/>
    <w:rsid w:val="00826416"/>
    <w:rsid w:val="00841CBC"/>
    <w:rsid w:val="00860A1F"/>
    <w:rsid w:val="00861AC9"/>
    <w:rsid w:val="00870E5A"/>
    <w:rsid w:val="008910F2"/>
    <w:rsid w:val="008A09D2"/>
    <w:rsid w:val="008D7914"/>
    <w:rsid w:val="008E25D1"/>
    <w:rsid w:val="008F6918"/>
    <w:rsid w:val="0090385A"/>
    <w:rsid w:val="00904CE2"/>
    <w:rsid w:val="0099426B"/>
    <w:rsid w:val="009A66DF"/>
    <w:rsid w:val="009B28D7"/>
    <w:rsid w:val="009B5068"/>
    <w:rsid w:val="009C4C9D"/>
    <w:rsid w:val="009E1500"/>
    <w:rsid w:val="009E68F1"/>
    <w:rsid w:val="009F21E5"/>
    <w:rsid w:val="009F3F71"/>
    <w:rsid w:val="009F44CD"/>
    <w:rsid w:val="00A0724A"/>
    <w:rsid w:val="00A124CE"/>
    <w:rsid w:val="00A5555F"/>
    <w:rsid w:val="00A71A47"/>
    <w:rsid w:val="00A844C2"/>
    <w:rsid w:val="00A850A0"/>
    <w:rsid w:val="00A8744A"/>
    <w:rsid w:val="00AA3C4C"/>
    <w:rsid w:val="00AA7CA5"/>
    <w:rsid w:val="00AD6C18"/>
    <w:rsid w:val="00AD6ED5"/>
    <w:rsid w:val="00AF47E5"/>
    <w:rsid w:val="00AF769C"/>
    <w:rsid w:val="00B07C2C"/>
    <w:rsid w:val="00B55694"/>
    <w:rsid w:val="00B64C69"/>
    <w:rsid w:val="00B8012E"/>
    <w:rsid w:val="00B81818"/>
    <w:rsid w:val="00B908D1"/>
    <w:rsid w:val="00B933A2"/>
    <w:rsid w:val="00BA6FA8"/>
    <w:rsid w:val="00BD1421"/>
    <w:rsid w:val="00BD7A7E"/>
    <w:rsid w:val="00C14EE9"/>
    <w:rsid w:val="00C211E9"/>
    <w:rsid w:val="00C218D5"/>
    <w:rsid w:val="00C227CA"/>
    <w:rsid w:val="00C2401B"/>
    <w:rsid w:val="00C25A80"/>
    <w:rsid w:val="00C31DF8"/>
    <w:rsid w:val="00C322BF"/>
    <w:rsid w:val="00C3242B"/>
    <w:rsid w:val="00C63416"/>
    <w:rsid w:val="00C73B18"/>
    <w:rsid w:val="00C73BBA"/>
    <w:rsid w:val="00C759D2"/>
    <w:rsid w:val="00C77435"/>
    <w:rsid w:val="00C87B15"/>
    <w:rsid w:val="00CA0405"/>
    <w:rsid w:val="00CA5030"/>
    <w:rsid w:val="00CC3F45"/>
    <w:rsid w:val="00CE3124"/>
    <w:rsid w:val="00CF7FF0"/>
    <w:rsid w:val="00D13E1B"/>
    <w:rsid w:val="00D26651"/>
    <w:rsid w:val="00D447F3"/>
    <w:rsid w:val="00D772EE"/>
    <w:rsid w:val="00D83A59"/>
    <w:rsid w:val="00D8420A"/>
    <w:rsid w:val="00D92BD9"/>
    <w:rsid w:val="00DA2A3A"/>
    <w:rsid w:val="00DA6267"/>
    <w:rsid w:val="00DB31F5"/>
    <w:rsid w:val="00DD7B95"/>
    <w:rsid w:val="00DF1F25"/>
    <w:rsid w:val="00DF4137"/>
    <w:rsid w:val="00E061C4"/>
    <w:rsid w:val="00E108FC"/>
    <w:rsid w:val="00E120F2"/>
    <w:rsid w:val="00E16290"/>
    <w:rsid w:val="00E1666E"/>
    <w:rsid w:val="00E259A3"/>
    <w:rsid w:val="00E34186"/>
    <w:rsid w:val="00E36059"/>
    <w:rsid w:val="00E3755C"/>
    <w:rsid w:val="00E406C3"/>
    <w:rsid w:val="00E40C9C"/>
    <w:rsid w:val="00E44254"/>
    <w:rsid w:val="00E63AD3"/>
    <w:rsid w:val="00E65644"/>
    <w:rsid w:val="00E66836"/>
    <w:rsid w:val="00E67D97"/>
    <w:rsid w:val="00E76543"/>
    <w:rsid w:val="00EA1D12"/>
    <w:rsid w:val="00EA78C2"/>
    <w:rsid w:val="00EB0EE5"/>
    <w:rsid w:val="00EB5431"/>
    <w:rsid w:val="00EC5EE6"/>
    <w:rsid w:val="00EE332D"/>
    <w:rsid w:val="00EF2F5C"/>
    <w:rsid w:val="00EF4347"/>
    <w:rsid w:val="00F11915"/>
    <w:rsid w:val="00F2254B"/>
    <w:rsid w:val="00F23A33"/>
    <w:rsid w:val="00F23FC8"/>
    <w:rsid w:val="00F26EFC"/>
    <w:rsid w:val="00F33D2A"/>
    <w:rsid w:val="00F828E4"/>
    <w:rsid w:val="00F85328"/>
    <w:rsid w:val="00F87408"/>
    <w:rsid w:val="00F97D5E"/>
    <w:rsid w:val="00FA2ACB"/>
    <w:rsid w:val="00FC48A0"/>
    <w:rsid w:val="00FD323F"/>
    <w:rsid w:val="00FD7DA5"/>
    <w:rsid w:val="00FE27D2"/>
    <w:rsid w:val="00FF446F"/>
    <w:rsid w:val="00FF7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0DBE"/>
  <w15:chartTrackingRefBased/>
  <w15:docId w15:val="{052578F3-9AC2-4522-831B-59CBBEC2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F21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21E5"/>
    <w:rPr>
      <w:sz w:val="20"/>
      <w:szCs w:val="20"/>
    </w:rPr>
  </w:style>
  <w:style w:type="character" w:styleId="Funotenzeichen">
    <w:name w:val="footnote reference"/>
    <w:basedOn w:val="Absatz-Standardschriftart"/>
    <w:uiPriority w:val="99"/>
    <w:semiHidden/>
    <w:unhideWhenUsed/>
    <w:rsid w:val="009F21E5"/>
    <w:rPr>
      <w:vertAlign w:val="superscript"/>
    </w:rPr>
  </w:style>
  <w:style w:type="paragraph" w:styleId="KeinLeerraum">
    <w:name w:val="No Spacing"/>
    <w:uiPriority w:val="1"/>
    <w:qFormat/>
    <w:rsid w:val="00E061C4"/>
    <w:pPr>
      <w:spacing w:after="0" w:line="240" w:lineRule="auto"/>
    </w:pPr>
  </w:style>
  <w:style w:type="paragraph" w:styleId="Kopfzeile">
    <w:name w:val="header"/>
    <w:basedOn w:val="Standard"/>
    <w:link w:val="KopfzeileZchn"/>
    <w:uiPriority w:val="99"/>
    <w:unhideWhenUsed/>
    <w:rsid w:val="00B556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694"/>
  </w:style>
  <w:style w:type="paragraph" w:styleId="Fuzeile">
    <w:name w:val="footer"/>
    <w:basedOn w:val="Standard"/>
    <w:link w:val="FuzeileZchn"/>
    <w:uiPriority w:val="99"/>
    <w:unhideWhenUsed/>
    <w:rsid w:val="00B556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694"/>
  </w:style>
  <w:style w:type="paragraph" w:customStyle="1" w:styleId="Text">
    <w:name w:val="Text"/>
    <w:rsid w:val="00EF2F5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numbering" w:customStyle="1" w:styleId="Strich">
    <w:name w:val="Strich"/>
    <w:rsid w:val="00EF2F5C"/>
    <w:pPr>
      <w:numPr>
        <w:numId w:val="2"/>
      </w:numPr>
    </w:pPr>
  </w:style>
  <w:style w:type="character" w:styleId="Hyperlink">
    <w:name w:val="Hyperlink"/>
    <w:basedOn w:val="Absatz-Standardschriftart"/>
    <w:uiPriority w:val="99"/>
    <w:unhideWhenUsed/>
    <w:rsid w:val="006268E1"/>
    <w:rPr>
      <w:color w:val="0000FF"/>
      <w:u w:val="single"/>
    </w:rPr>
  </w:style>
  <w:style w:type="paragraph" w:styleId="Listenabsatz">
    <w:name w:val="List Paragraph"/>
    <w:basedOn w:val="Standard"/>
    <w:uiPriority w:val="34"/>
    <w:qFormat/>
    <w:rsid w:val="006268E1"/>
    <w:pPr>
      <w:spacing w:after="0" w:line="240" w:lineRule="auto"/>
      <w:ind w:left="720"/>
      <w:contextualSpacing/>
    </w:pPr>
  </w:style>
  <w:style w:type="paragraph" w:customStyle="1" w:styleId="pf0">
    <w:name w:val="pf0"/>
    <w:basedOn w:val="Standard"/>
    <w:rsid w:val="004D5E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4D5EE5"/>
    <w:rPr>
      <w:rFonts w:ascii="Segoe UI" w:hAnsi="Segoe UI" w:cs="Segoe UI" w:hint="default"/>
      <w:sz w:val="18"/>
      <w:szCs w:val="18"/>
    </w:rPr>
  </w:style>
  <w:style w:type="paragraph" w:customStyle="1" w:styleId="q1">
    <w:name w:val="q1"/>
    <w:basedOn w:val="Standard"/>
    <w:rsid w:val="00FA2A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A2ACB"/>
  </w:style>
  <w:style w:type="paragraph" w:customStyle="1" w:styleId="q2">
    <w:name w:val="q2"/>
    <w:basedOn w:val="Standard"/>
    <w:rsid w:val="00FA2AC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35"/>
    <w:unhideWhenUsed/>
    <w:qFormat/>
    <w:rsid w:val="00E66836"/>
    <w:pPr>
      <w:spacing w:after="200" w:line="240" w:lineRule="auto"/>
    </w:pPr>
    <w:rPr>
      <w:i/>
      <w:iCs/>
      <w:color w:val="44546A" w:themeColor="text2"/>
      <w:sz w:val="18"/>
      <w:szCs w:val="18"/>
    </w:rPr>
  </w:style>
  <w:style w:type="character" w:styleId="NichtaufgelsteErwhnung">
    <w:name w:val="Unresolved Mention"/>
    <w:basedOn w:val="Absatz-Standardschriftart"/>
    <w:uiPriority w:val="99"/>
    <w:semiHidden/>
    <w:unhideWhenUsed/>
    <w:rsid w:val="00CC3F45"/>
    <w:rPr>
      <w:color w:val="605E5C"/>
      <w:shd w:val="clear" w:color="auto" w:fill="E1DFDD"/>
    </w:rPr>
  </w:style>
  <w:style w:type="character" w:styleId="BesuchterLink">
    <w:name w:val="FollowedHyperlink"/>
    <w:basedOn w:val="Absatz-Standardschriftart"/>
    <w:uiPriority w:val="99"/>
    <w:semiHidden/>
    <w:unhideWhenUsed/>
    <w:rsid w:val="003D4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7723">
      <w:bodyDiv w:val="1"/>
      <w:marLeft w:val="0"/>
      <w:marRight w:val="0"/>
      <w:marTop w:val="0"/>
      <w:marBottom w:val="0"/>
      <w:divBdr>
        <w:top w:val="none" w:sz="0" w:space="0" w:color="auto"/>
        <w:left w:val="none" w:sz="0" w:space="0" w:color="auto"/>
        <w:bottom w:val="none" w:sz="0" w:space="0" w:color="auto"/>
        <w:right w:val="none" w:sz="0" w:space="0" w:color="auto"/>
      </w:divBdr>
    </w:div>
    <w:div w:id="284316481">
      <w:bodyDiv w:val="1"/>
      <w:marLeft w:val="0"/>
      <w:marRight w:val="0"/>
      <w:marTop w:val="0"/>
      <w:marBottom w:val="0"/>
      <w:divBdr>
        <w:top w:val="none" w:sz="0" w:space="0" w:color="auto"/>
        <w:left w:val="none" w:sz="0" w:space="0" w:color="auto"/>
        <w:bottom w:val="none" w:sz="0" w:space="0" w:color="auto"/>
        <w:right w:val="none" w:sz="0" w:space="0" w:color="auto"/>
      </w:divBdr>
    </w:div>
    <w:div w:id="697194214">
      <w:bodyDiv w:val="1"/>
      <w:marLeft w:val="0"/>
      <w:marRight w:val="0"/>
      <w:marTop w:val="0"/>
      <w:marBottom w:val="0"/>
      <w:divBdr>
        <w:top w:val="none" w:sz="0" w:space="0" w:color="auto"/>
        <w:left w:val="none" w:sz="0" w:space="0" w:color="auto"/>
        <w:bottom w:val="none" w:sz="0" w:space="0" w:color="auto"/>
        <w:right w:val="none" w:sz="0" w:space="0" w:color="auto"/>
      </w:divBdr>
    </w:div>
    <w:div w:id="976033164">
      <w:bodyDiv w:val="1"/>
      <w:marLeft w:val="0"/>
      <w:marRight w:val="0"/>
      <w:marTop w:val="0"/>
      <w:marBottom w:val="0"/>
      <w:divBdr>
        <w:top w:val="none" w:sz="0" w:space="0" w:color="auto"/>
        <w:left w:val="none" w:sz="0" w:space="0" w:color="auto"/>
        <w:bottom w:val="none" w:sz="0" w:space="0" w:color="auto"/>
        <w:right w:val="none" w:sz="0" w:space="0" w:color="auto"/>
      </w:divBdr>
    </w:div>
    <w:div w:id="1017661932">
      <w:bodyDiv w:val="1"/>
      <w:marLeft w:val="0"/>
      <w:marRight w:val="0"/>
      <w:marTop w:val="0"/>
      <w:marBottom w:val="0"/>
      <w:divBdr>
        <w:top w:val="none" w:sz="0" w:space="0" w:color="auto"/>
        <w:left w:val="none" w:sz="0" w:space="0" w:color="auto"/>
        <w:bottom w:val="none" w:sz="0" w:space="0" w:color="auto"/>
        <w:right w:val="none" w:sz="0" w:space="0" w:color="auto"/>
      </w:divBdr>
    </w:div>
    <w:div w:id="1377584712">
      <w:bodyDiv w:val="1"/>
      <w:marLeft w:val="0"/>
      <w:marRight w:val="0"/>
      <w:marTop w:val="0"/>
      <w:marBottom w:val="0"/>
      <w:divBdr>
        <w:top w:val="none" w:sz="0" w:space="0" w:color="auto"/>
        <w:left w:val="none" w:sz="0" w:space="0" w:color="auto"/>
        <w:bottom w:val="none" w:sz="0" w:space="0" w:color="auto"/>
        <w:right w:val="none" w:sz="0" w:space="0" w:color="auto"/>
      </w:divBdr>
    </w:div>
    <w:div w:id="18546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UoyfaMcCS0" TargetMode="External"/><Relationship Id="rId13" Type="http://schemas.openxmlformats.org/officeDocument/2006/relationships/hyperlink" Target="https://josch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cha.com/nichtlustig/081118/" TargetMode="External"/><Relationship Id="rId5" Type="http://schemas.openxmlformats.org/officeDocument/2006/relationships/webSettings" Target="webSettings.xml"/><Relationship Id="rId15" Type="http://schemas.openxmlformats.org/officeDocument/2006/relationships/hyperlink" Target="https://www.youtube.com/watch?v=llLsu0-svyI&amp;t=2s" TargetMode="External"/><Relationship Id="rId10" Type="http://schemas.openxmlformats.org/officeDocument/2006/relationships/hyperlink" Target="https://www.youtube.com/watch?v=HUoyfaMcCS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wiebke-wimmer.de/9-kurze-und-lustige-warm-up-spiele-online" TargetMode="External"/><Relationship Id="rId2" Type="http://schemas.openxmlformats.org/officeDocument/2006/relationships/hyperlink" Target="https://www.wrike.com/de/blog/12-geniale-teambuilding-spiele-die-ihrem-team-garantiert-spas-machen/" TargetMode="External"/><Relationship Id="rId1" Type="http://schemas.openxmlformats.org/officeDocument/2006/relationships/hyperlink" Target="https://wirtschaftslexikon.gabler.de/definition/wirklichkeitskonstruktion-49889" TargetMode="External"/><Relationship Id="rId6" Type="http://schemas.openxmlformats.org/officeDocument/2006/relationships/hyperlink" Target="https://www.plotterinsel.de/folien-papier/din-a4-folien/602/spiegelfolie-/-chromfolie-selbstklebend-a4" TargetMode="External"/><Relationship Id="rId5" Type="http://schemas.openxmlformats.org/officeDocument/2006/relationships/hyperlink" Target="https://www.velken.de/p/chromfolie/?sPartner=g_shopping&amp;sPartner=g_shopping&amp;gclid=EAIaIQobChMIzOiBxfXS-wIVh9F3Ch0hNAOKEAQYBiABEgIOlfD_BwE" TargetMode="External"/><Relationship Id="rId4" Type="http://schemas.openxmlformats.org/officeDocument/2006/relationships/hyperlink" Target="http://www.rpi-loccum.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tiff"/><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3BC6-09E2-4F27-A65E-50477C2C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8629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Baltruweit</dc:creator>
  <cp:keywords/>
  <dc:description/>
  <cp:lastModifiedBy>Lothar Veit</cp:lastModifiedBy>
  <cp:revision>147</cp:revision>
  <cp:lastPrinted>2022-05-11T13:29:00Z</cp:lastPrinted>
  <dcterms:created xsi:type="dcterms:W3CDTF">2022-11-27T15:11:00Z</dcterms:created>
  <dcterms:modified xsi:type="dcterms:W3CDTF">2022-11-29T16:01:00Z</dcterms:modified>
</cp:coreProperties>
</file>