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BA" w:rsidRPr="003C3E87" w:rsidRDefault="00A07BDF" w:rsidP="00F160BC">
      <w:pPr>
        <w:spacing w:line="360" w:lineRule="auto"/>
        <w:rPr>
          <w:rFonts w:ascii="Times New Roman" w:hAnsi="Times New Roman" w:cs="Times New Roman"/>
          <w:b/>
          <w:sz w:val="24"/>
          <w:szCs w:val="24"/>
        </w:rPr>
      </w:pPr>
      <w:r w:rsidRPr="003C3E87">
        <w:rPr>
          <w:rFonts w:ascii="Times New Roman" w:hAnsi="Times New Roman" w:cs="Times New Roman"/>
          <w:b/>
          <w:sz w:val="24"/>
          <w:szCs w:val="24"/>
        </w:rPr>
        <w:t>Jesus Christus ein Jude - Martin Luther ein Judenfeind?</w:t>
      </w:r>
    </w:p>
    <w:p w:rsidR="00A07BDF" w:rsidRPr="003C3E87" w:rsidRDefault="004B1D49" w:rsidP="00F160BC">
      <w:pPr>
        <w:spacing w:line="360" w:lineRule="auto"/>
        <w:rPr>
          <w:rFonts w:ascii="Times New Roman" w:hAnsi="Times New Roman" w:cs="Times New Roman"/>
          <w:sz w:val="24"/>
          <w:szCs w:val="24"/>
        </w:rPr>
      </w:pPr>
      <w:r w:rsidRPr="003C3E87">
        <w:rPr>
          <w:rFonts w:ascii="Times New Roman" w:hAnsi="Times New Roman" w:cs="Times New Roman"/>
          <w:sz w:val="24"/>
          <w:szCs w:val="24"/>
        </w:rPr>
        <w:t>Sehr geehrte Damen und Herren, liebe Freundinnen und Freunde,</w:t>
      </w:r>
    </w:p>
    <w:p w:rsidR="004B1D49" w:rsidRPr="003C3E87" w:rsidRDefault="004B1D49" w:rsidP="00F160BC">
      <w:pPr>
        <w:spacing w:line="360" w:lineRule="auto"/>
        <w:rPr>
          <w:rFonts w:ascii="Times New Roman" w:hAnsi="Times New Roman" w:cs="Times New Roman"/>
          <w:sz w:val="24"/>
          <w:szCs w:val="24"/>
        </w:rPr>
      </w:pPr>
      <w:r w:rsidRPr="003C3E87">
        <w:rPr>
          <w:rFonts w:ascii="Times New Roman" w:hAnsi="Times New Roman" w:cs="Times New Roman"/>
          <w:sz w:val="24"/>
          <w:szCs w:val="24"/>
        </w:rPr>
        <w:t>ich freue mich, dass Sie mich auch in diesem Jahr wieder eingeladen, um hier in St</w:t>
      </w:r>
      <w:proofErr w:type="gramStart"/>
      <w:r w:rsidRPr="003C3E87">
        <w:rPr>
          <w:rFonts w:ascii="Times New Roman" w:hAnsi="Times New Roman" w:cs="Times New Roman"/>
          <w:sz w:val="24"/>
          <w:szCs w:val="24"/>
        </w:rPr>
        <w:t>..</w:t>
      </w:r>
      <w:proofErr w:type="gramEnd"/>
      <w:r w:rsidRPr="003C3E87">
        <w:rPr>
          <w:rFonts w:ascii="Times New Roman" w:hAnsi="Times New Roman" w:cs="Times New Roman"/>
          <w:sz w:val="24"/>
          <w:szCs w:val="24"/>
        </w:rPr>
        <w:t xml:space="preserve"> einen Vortrag zu dem Thema "Jesus Christus ein Jude - Martin Luther ein Judenfeind?" zu halten.</w:t>
      </w:r>
    </w:p>
    <w:p w:rsidR="0019695A" w:rsidRPr="003C3E87" w:rsidRDefault="00A06138" w:rsidP="00F160BC">
      <w:pPr>
        <w:spacing w:line="360" w:lineRule="auto"/>
        <w:rPr>
          <w:rFonts w:ascii="Times New Roman" w:hAnsi="Times New Roman" w:cs="Times New Roman"/>
          <w:i/>
          <w:sz w:val="24"/>
          <w:szCs w:val="24"/>
        </w:rPr>
      </w:pPr>
      <w:r w:rsidRPr="003C3E87">
        <w:rPr>
          <w:rFonts w:ascii="Times New Roman" w:hAnsi="Times New Roman" w:cs="Times New Roman"/>
          <w:i/>
          <w:sz w:val="24"/>
          <w:szCs w:val="24"/>
        </w:rPr>
        <w:t>Jesus Christus- ein</w:t>
      </w:r>
      <w:r w:rsidR="0019695A" w:rsidRPr="003C3E87">
        <w:rPr>
          <w:rFonts w:ascii="Times New Roman" w:hAnsi="Times New Roman" w:cs="Times New Roman"/>
          <w:i/>
          <w:sz w:val="24"/>
          <w:szCs w:val="24"/>
        </w:rPr>
        <w:t xml:space="preserve"> Jude</w:t>
      </w:r>
    </w:p>
    <w:p w:rsidR="00A2670B" w:rsidRPr="003C3E87" w:rsidRDefault="003E4251" w:rsidP="00A2670B">
      <w:pPr>
        <w:spacing w:line="360" w:lineRule="auto"/>
        <w:rPr>
          <w:rFonts w:ascii="Times New Roman" w:hAnsi="Times New Roman" w:cs="Times New Roman"/>
          <w:sz w:val="24"/>
          <w:szCs w:val="24"/>
        </w:rPr>
      </w:pPr>
      <w:r w:rsidRPr="003C3E87">
        <w:rPr>
          <w:rFonts w:ascii="Times New Roman" w:hAnsi="Times New Roman" w:cs="Times New Roman"/>
          <w:sz w:val="24"/>
          <w:szCs w:val="24"/>
        </w:rPr>
        <w:t xml:space="preserve">In den vergangenen Jahrzehnten hat ein radikaler Perspektivwechsel stattgefunden. Jesus wird nicht mehr außerhalb, sondern innerhalb des Judentums seiner Zeit gesehen. </w:t>
      </w:r>
      <w:r w:rsidR="008374FE" w:rsidRPr="003C3E87">
        <w:rPr>
          <w:rFonts w:ascii="Times New Roman" w:hAnsi="Times New Roman" w:cs="Times New Roman"/>
          <w:sz w:val="24"/>
          <w:szCs w:val="24"/>
        </w:rPr>
        <w:t>Dies war noch vor 25 Jahren anders. Während meines Studiums habe ich i</w:t>
      </w:r>
      <w:r w:rsidR="00A2670B" w:rsidRPr="003C3E87">
        <w:rPr>
          <w:rFonts w:ascii="Times New Roman" w:hAnsi="Times New Roman" w:cs="Times New Roman"/>
          <w:sz w:val="24"/>
          <w:szCs w:val="24"/>
        </w:rPr>
        <w:t>n den neutestamentlichen Seminaren an der Univers</w:t>
      </w:r>
      <w:r w:rsidR="008374FE" w:rsidRPr="003C3E87">
        <w:rPr>
          <w:rFonts w:ascii="Times New Roman" w:hAnsi="Times New Roman" w:cs="Times New Roman"/>
          <w:sz w:val="24"/>
          <w:szCs w:val="24"/>
        </w:rPr>
        <w:t xml:space="preserve">ität in Göttingen </w:t>
      </w:r>
      <w:r w:rsidR="00A2670B" w:rsidRPr="003C3E87">
        <w:rPr>
          <w:rFonts w:ascii="Times New Roman" w:hAnsi="Times New Roman" w:cs="Times New Roman"/>
          <w:sz w:val="24"/>
          <w:szCs w:val="24"/>
        </w:rPr>
        <w:t xml:space="preserve">gelernt: </w:t>
      </w:r>
      <w:r w:rsidR="00C87628" w:rsidRPr="003C3E87">
        <w:rPr>
          <w:rFonts w:ascii="Times New Roman" w:hAnsi="Times New Roman" w:cs="Times New Roman"/>
          <w:sz w:val="24"/>
          <w:szCs w:val="24"/>
        </w:rPr>
        <w:t>Jesuanisch originär ist all das</w:t>
      </w:r>
      <w:r w:rsidR="00A2670B" w:rsidRPr="003C3E87">
        <w:rPr>
          <w:rFonts w:ascii="Times New Roman" w:hAnsi="Times New Roman" w:cs="Times New Roman"/>
          <w:sz w:val="24"/>
          <w:szCs w:val="24"/>
        </w:rPr>
        <w:t xml:space="preserve">, was nicht aus dem jüdischen Kontext des 1. Jahrhunderts heraus zu erklären ist.  Ein klares Kriterium, das jedoch auf einer folgenschweren Prämisse beruht. Es sieht Jesus außerhalb des zeitgenössischen Judentums. </w:t>
      </w:r>
    </w:p>
    <w:p w:rsidR="00A2670B" w:rsidRPr="003C3E87" w:rsidRDefault="00A2670B" w:rsidP="00A2670B">
      <w:pPr>
        <w:spacing w:line="360" w:lineRule="auto"/>
        <w:rPr>
          <w:rFonts w:ascii="Times New Roman" w:hAnsi="Times New Roman" w:cs="Times New Roman"/>
          <w:sz w:val="24"/>
          <w:szCs w:val="24"/>
        </w:rPr>
      </w:pPr>
      <w:r w:rsidRPr="003C3E87">
        <w:rPr>
          <w:rFonts w:ascii="Times New Roman" w:hAnsi="Times New Roman" w:cs="Times New Roman"/>
          <w:sz w:val="24"/>
          <w:szCs w:val="24"/>
        </w:rPr>
        <w:t xml:space="preserve">Jedoch:  wenn wir die Evangelien gründlich studieren, dann </w:t>
      </w:r>
      <w:r w:rsidR="008374FE" w:rsidRPr="003C3E87">
        <w:rPr>
          <w:rFonts w:ascii="Times New Roman" w:hAnsi="Times New Roman" w:cs="Times New Roman"/>
          <w:sz w:val="24"/>
          <w:szCs w:val="24"/>
        </w:rPr>
        <w:t>zeigen s</w:t>
      </w:r>
      <w:r w:rsidRPr="003C3E87">
        <w:rPr>
          <w:rFonts w:ascii="Times New Roman" w:hAnsi="Times New Roman" w:cs="Times New Roman"/>
          <w:sz w:val="24"/>
          <w:szCs w:val="24"/>
        </w:rPr>
        <w:t xml:space="preserve">ie </w:t>
      </w:r>
      <w:r w:rsidR="008374FE" w:rsidRPr="003C3E87">
        <w:rPr>
          <w:rFonts w:ascii="Times New Roman" w:hAnsi="Times New Roman" w:cs="Times New Roman"/>
          <w:sz w:val="24"/>
          <w:szCs w:val="24"/>
        </w:rPr>
        <w:t>uns den</w:t>
      </w:r>
      <w:r w:rsidRPr="003C3E87">
        <w:rPr>
          <w:rFonts w:ascii="Times New Roman" w:hAnsi="Times New Roman" w:cs="Times New Roman"/>
          <w:sz w:val="24"/>
          <w:szCs w:val="24"/>
        </w:rPr>
        <w:t xml:space="preserve"> Juden Jesus.</w:t>
      </w:r>
    </w:p>
    <w:p w:rsidR="0076171A" w:rsidRPr="003C3E87" w:rsidRDefault="0076171A" w:rsidP="00F160BC">
      <w:pPr>
        <w:spacing w:line="360" w:lineRule="auto"/>
        <w:rPr>
          <w:rFonts w:ascii="Times New Roman" w:hAnsi="Times New Roman" w:cs="Times New Roman"/>
          <w:sz w:val="24"/>
          <w:szCs w:val="24"/>
        </w:rPr>
      </w:pPr>
      <w:r w:rsidRPr="003C3E87">
        <w:rPr>
          <w:rFonts w:ascii="Times New Roman" w:hAnsi="Times New Roman" w:cs="Times New Roman"/>
          <w:sz w:val="24"/>
          <w:szCs w:val="24"/>
        </w:rPr>
        <w:t>Jesus wurde von einer jüdischen Mutter, Maria - Miriam - geboren. Der Evangelist Matthäus macht sich die Mühe Jesu Herkunft - über König David - bis hin zu Abraham darzustellen. Dies ist nun nicht als ein Stammbaum historischer, sondern theologischer Art zu verstehen. Jüdische Geschichte, so macht dieser Stammbaum deutlich, die Geschichte Gottes mit seinem Volk kommt in Jesus zum Tragen, steckt in ihm, steht hinter ihm.</w:t>
      </w:r>
      <w:r w:rsidR="00930573" w:rsidRPr="003C3E87">
        <w:rPr>
          <w:rFonts w:ascii="Times New Roman" w:hAnsi="Times New Roman" w:cs="Times New Roman"/>
          <w:sz w:val="24"/>
          <w:szCs w:val="24"/>
        </w:rPr>
        <w:t xml:space="preserve"> Um die</w:t>
      </w:r>
      <w:r w:rsidR="008374FE" w:rsidRPr="003C3E87">
        <w:rPr>
          <w:rFonts w:ascii="Times New Roman" w:hAnsi="Times New Roman" w:cs="Times New Roman"/>
          <w:sz w:val="24"/>
          <w:szCs w:val="24"/>
        </w:rPr>
        <w:t xml:space="preserve"> Geschichte</w:t>
      </w:r>
      <w:r w:rsidR="00930573" w:rsidRPr="003C3E87">
        <w:rPr>
          <w:rFonts w:ascii="Times New Roman" w:hAnsi="Times New Roman" w:cs="Times New Roman"/>
          <w:sz w:val="24"/>
          <w:szCs w:val="24"/>
        </w:rPr>
        <w:t xml:space="preserve"> von Jesus Christus</w:t>
      </w:r>
      <w:r w:rsidR="008374FE" w:rsidRPr="003C3E87">
        <w:rPr>
          <w:rFonts w:ascii="Times New Roman" w:hAnsi="Times New Roman" w:cs="Times New Roman"/>
          <w:sz w:val="24"/>
          <w:szCs w:val="24"/>
        </w:rPr>
        <w:t xml:space="preserve"> zu begreifen, ist es notwendig, zurückzublättern zum Anfang der Bibel. Damit die Lesenden verste</w:t>
      </w:r>
      <w:r w:rsidR="00C87628" w:rsidRPr="003C3E87">
        <w:rPr>
          <w:rFonts w:ascii="Times New Roman" w:hAnsi="Times New Roman" w:cs="Times New Roman"/>
          <w:sz w:val="24"/>
          <w:szCs w:val="24"/>
        </w:rPr>
        <w:t>hen, wer Abraham, wer David ist</w:t>
      </w:r>
      <w:r w:rsidR="008374FE" w:rsidRPr="003C3E87">
        <w:rPr>
          <w:rFonts w:ascii="Times New Roman" w:hAnsi="Times New Roman" w:cs="Times New Roman"/>
          <w:sz w:val="24"/>
          <w:szCs w:val="24"/>
        </w:rPr>
        <w:t xml:space="preserve"> und welche Hoffnungen und Erwartungen mit ihren Geschichten verbunden sind.</w:t>
      </w:r>
    </w:p>
    <w:p w:rsidR="00161C80" w:rsidRPr="003C3E87" w:rsidRDefault="00267541" w:rsidP="00F160BC">
      <w:pPr>
        <w:spacing w:line="360" w:lineRule="auto"/>
        <w:rPr>
          <w:rFonts w:ascii="Times New Roman" w:hAnsi="Times New Roman" w:cs="Times New Roman"/>
          <w:sz w:val="24"/>
          <w:szCs w:val="24"/>
        </w:rPr>
      </w:pPr>
      <w:r w:rsidRPr="003C3E87">
        <w:rPr>
          <w:rFonts w:ascii="Times New Roman" w:hAnsi="Times New Roman" w:cs="Times New Roman"/>
          <w:sz w:val="24"/>
          <w:szCs w:val="24"/>
        </w:rPr>
        <w:t xml:space="preserve">Der Evangelist Lukas </w:t>
      </w:r>
      <w:r w:rsidR="00580D4F" w:rsidRPr="003C3E87">
        <w:rPr>
          <w:rFonts w:ascii="Times New Roman" w:hAnsi="Times New Roman" w:cs="Times New Roman"/>
          <w:sz w:val="24"/>
          <w:szCs w:val="24"/>
        </w:rPr>
        <w:t>zeigt uns</w:t>
      </w:r>
      <w:r w:rsidRPr="003C3E87">
        <w:rPr>
          <w:rFonts w:ascii="Times New Roman" w:hAnsi="Times New Roman" w:cs="Times New Roman"/>
          <w:sz w:val="24"/>
          <w:szCs w:val="24"/>
        </w:rPr>
        <w:t xml:space="preserve"> Jesus </w:t>
      </w:r>
      <w:r w:rsidR="00580D4F" w:rsidRPr="003C3E87">
        <w:rPr>
          <w:rFonts w:ascii="Times New Roman" w:hAnsi="Times New Roman" w:cs="Times New Roman"/>
          <w:sz w:val="24"/>
          <w:szCs w:val="24"/>
        </w:rPr>
        <w:t>als einen Juden, dessen Familie die Gebote beachtet</w:t>
      </w:r>
      <w:r w:rsidRPr="003C3E87">
        <w:rPr>
          <w:rFonts w:ascii="Times New Roman" w:hAnsi="Times New Roman" w:cs="Times New Roman"/>
          <w:sz w:val="24"/>
          <w:szCs w:val="24"/>
        </w:rPr>
        <w:t xml:space="preserve">.  </w:t>
      </w:r>
      <w:r w:rsidR="008374FE" w:rsidRPr="003C3E87">
        <w:rPr>
          <w:rFonts w:ascii="Times New Roman" w:hAnsi="Times New Roman" w:cs="Times New Roman"/>
          <w:sz w:val="24"/>
          <w:szCs w:val="24"/>
        </w:rPr>
        <w:t>Am Anfang seines Evangeliums beschreibt er</w:t>
      </w:r>
      <w:r w:rsidRPr="003C3E87">
        <w:rPr>
          <w:rFonts w:ascii="Times New Roman" w:hAnsi="Times New Roman" w:cs="Times New Roman"/>
          <w:sz w:val="24"/>
          <w:szCs w:val="24"/>
        </w:rPr>
        <w:t xml:space="preserve"> die Riten von Beschneidung u</w:t>
      </w:r>
      <w:r w:rsidR="008374FE" w:rsidRPr="003C3E87">
        <w:rPr>
          <w:rFonts w:ascii="Times New Roman" w:hAnsi="Times New Roman" w:cs="Times New Roman"/>
          <w:sz w:val="24"/>
          <w:szCs w:val="24"/>
        </w:rPr>
        <w:t>nd Auslösung der Erstgeburt, die bis heut</w:t>
      </w:r>
      <w:r w:rsidR="00C87628" w:rsidRPr="003C3E87">
        <w:rPr>
          <w:rFonts w:ascii="Times New Roman" w:hAnsi="Times New Roman" w:cs="Times New Roman"/>
          <w:sz w:val="24"/>
          <w:szCs w:val="24"/>
        </w:rPr>
        <w:t xml:space="preserve">e </w:t>
      </w:r>
      <w:r w:rsidR="008374FE" w:rsidRPr="003C3E87">
        <w:rPr>
          <w:rFonts w:ascii="Times New Roman" w:hAnsi="Times New Roman" w:cs="Times New Roman"/>
          <w:sz w:val="24"/>
          <w:szCs w:val="24"/>
        </w:rPr>
        <w:t>im Judentum praktiziert werden.</w:t>
      </w:r>
    </w:p>
    <w:p w:rsidR="00580D4F" w:rsidRPr="003C3E87" w:rsidRDefault="00267541" w:rsidP="00F160BC">
      <w:pPr>
        <w:spacing w:line="360" w:lineRule="auto"/>
        <w:rPr>
          <w:rFonts w:ascii="Times New Roman" w:hAnsi="Times New Roman" w:cs="Times New Roman"/>
          <w:i/>
          <w:sz w:val="24"/>
          <w:szCs w:val="24"/>
        </w:rPr>
      </w:pPr>
      <w:r w:rsidRPr="003C3E87">
        <w:rPr>
          <w:rStyle w:val="bibleversenum"/>
          <w:rFonts w:ascii="Times New Roman" w:hAnsi="Times New Roman" w:cs="Times New Roman"/>
          <w:i/>
          <w:sz w:val="24"/>
          <w:szCs w:val="24"/>
        </w:rPr>
        <w:t>"</w:t>
      </w:r>
      <w:r w:rsidR="00580D4F" w:rsidRPr="003C3E87">
        <w:rPr>
          <w:rFonts w:ascii="Times New Roman" w:hAnsi="Times New Roman" w:cs="Times New Roman"/>
          <w:i/>
          <w:sz w:val="24"/>
          <w:szCs w:val="24"/>
        </w:rPr>
        <w:t>Und als</w:t>
      </w:r>
      <w:r w:rsidRPr="003C3E87">
        <w:rPr>
          <w:rFonts w:ascii="Times New Roman" w:eastAsia="Calibri" w:hAnsi="Times New Roman" w:cs="Times New Roman"/>
          <w:i/>
          <w:sz w:val="24"/>
          <w:szCs w:val="24"/>
        </w:rPr>
        <w:t xml:space="preserve"> </w:t>
      </w:r>
      <w:r w:rsidR="00580D4F" w:rsidRPr="003C3E87">
        <w:rPr>
          <w:rFonts w:ascii="Times New Roman" w:hAnsi="Times New Roman" w:cs="Times New Roman"/>
          <w:i/>
          <w:sz w:val="24"/>
          <w:szCs w:val="24"/>
        </w:rPr>
        <w:t xml:space="preserve">sich </w:t>
      </w:r>
      <w:r w:rsidRPr="003C3E87">
        <w:rPr>
          <w:rFonts w:ascii="Times New Roman" w:eastAsia="Calibri" w:hAnsi="Times New Roman" w:cs="Times New Roman"/>
          <w:i/>
          <w:sz w:val="24"/>
          <w:szCs w:val="24"/>
        </w:rPr>
        <w:t>acht Tagen</w:t>
      </w:r>
      <w:r w:rsidR="00580D4F" w:rsidRPr="003C3E87">
        <w:rPr>
          <w:rFonts w:ascii="Times New Roman" w:hAnsi="Times New Roman" w:cs="Times New Roman"/>
          <w:i/>
          <w:sz w:val="24"/>
          <w:szCs w:val="24"/>
        </w:rPr>
        <w:t xml:space="preserve"> erfüllt hatten, fand die Beschneidung statt. Und er erhielt den Namen Jesus.... Auch die Tage ihrer Reinigung vollendeten sich nach der Tora des Moses und sie brachten ihn nach Jerusalem in den Tempe, um ihn Adonai vorzustellen - wie in der Tora Adonais geschrieben steht: Alle männliche Erstgeburt soll Adonai heilig heißen und um ein Opfer zu bringen nach der Bestimmung in der Tora Adonais: ein Paar Turteltauben oder zwei junge Tauben." (Lk. 2.21-24)</w:t>
      </w:r>
    </w:p>
    <w:p w:rsidR="00161C80" w:rsidRPr="003C3E87" w:rsidRDefault="00F41866" w:rsidP="00161C80">
      <w:pPr>
        <w:spacing w:line="360" w:lineRule="auto"/>
        <w:rPr>
          <w:rFonts w:ascii="Times New Roman" w:hAnsi="Times New Roman" w:cs="Times New Roman"/>
          <w:sz w:val="24"/>
          <w:szCs w:val="24"/>
        </w:rPr>
      </w:pPr>
      <w:r w:rsidRPr="003C3E87">
        <w:rPr>
          <w:rFonts w:ascii="Times New Roman" w:hAnsi="Times New Roman" w:cs="Times New Roman"/>
          <w:sz w:val="24"/>
          <w:szCs w:val="24"/>
        </w:rPr>
        <w:lastRenderedPageBreak/>
        <w:t>Der</w:t>
      </w:r>
      <w:r w:rsidR="00161C80" w:rsidRPr="003C3E87">
        <w:rPr>
          <w:rFonts w:ascii="Times New Roman" w:hAnsi="Times New Roman" w:cs="Times New Roman"/>
          <w:sz w:val="24"/>
          <w:szCs w:val="24"/>
        </w:rPr>
        <w:t xml:space="preserve"> Evangelist Lukas zeigt: die Familie Jesu hält</w:t>
      </w:r>
      <w:r w:rsidRPr="003C3E87">
        <w:rPr>
          <w:rFonts w:ascii="Times New Roman" w:hAnsi="Times New Roman" w:cs="Times New Roman"/>
          <w:sz w:val="24"/>
          <w:szCs w:val="24"/>
        </w:rPr>
        <w:t xml:space="preserve"> sich an die Gebote der Tora, der Weisung Gottes. </w:t>
      </w:r>
      <w:r w:rsidR="00161C80" w:rsidRPr="003C3E87">
        <w:rPr>
          <w:rFonts w:ascii="Times New Roman" w:hAnsi="Times New Roman" w:cs="Times New Roman"/>
          <w:sz w:val="24"/>
          <w:szCs w:val="24"/>
        </w:rPr>
        <w:t xml:space="preserve">Und gleichsam als Anmerkung zur Gegenwart: der 1. Januar ist im Kalender der Kirche traditionell das "Fest der Beschneidung Jesu". In älteren liturgischen Werken ist dies noch verzeichnet. </w:t>
      </w:r>
      <w:r w:rsidR="00E422B3" w:rsidRPr="003C3E87">
        <w:rPr>
          <w:rFonts w:ascii="Times New Roman" w:hAnsi="Times New Roman" w:cs="Times New Roman"/>
          <w:sz w:val="24"/>
          <w:szCs w:val="24"/>
        </w:rPr>
        <w:t xml:space="preserve">Und die katholische Kirche kennt bis heute das Fest der Darstellung des Herrn am 2. Februar. </w:t>
      </w:r>
    </w:p>
    <w:p w:rsidR="00F41866" w:rsidRPr="003C3E87" w:rsidRDefault="00BB26B9" w:rsidP="00F160BC">
      <w:pPr>
        <w:spacing w:line="360" w:lineRule="auto"/>
        <w:rPr>
          <w:rFonts w:ascii="Times New Roman" w:hAnsi="Times New Roman" w:cs="Times New Roman"/>
          <w:sz w:val="24"/>
          <w:szCs w:val="24"/>
        </w:rPr>
      </w:pPr>
      <w:r w:rsidRPr="003C3E87">
        <w:rPr>
          <w:rFonts w:ascii="Times New Roman" w:hAnsi="Times New Roman" w:cs="Times New Roman"/>
          <w:sz w:val="24"/>
          <w:szCs w:val="24"/>
        </w:rPr>
        <w:t>Lukas lässt die Familie Jesu zum Pessach-Fest nach Jerusalem fahren, wie üblich war zu Zeiten des Tempels.</w:t>
      </w:r>
      <w:r w:rsidR="007771B6" w:rsidRPr="003C3E87">
        <w:rPr>
          <w:rFonts w:ascii="Times New Roman" w:hAnsi="Times New Roman" w:cs="Times New Roman"/>
          <w:sz w:val="24"/>
          <w:szCs w:val="24"/>
        </w:rPr>
        <w:t xml:space="preserve"> Jerusalem ist voll mit Wallfahrern. Jesu geht im Gewühl verloren. Seine Eltern suchen ihn. </w:t>
      </w:r>
      <w:r w:rsidR="007771B6" w:rsidRPr="003C3E87">
        <w:rPr>
          <w:rFonts w:ascii="Times New Roman" w:hAnsi="Times New Roman" w:cs="Times New Roman"/>
          <w:i/>
          <w:sz w:val="24"/>
          <w:szCs w:val="24"/>
        </w:rPr>
        <w:t>"Nach drei Tagen fanden sie ihn im Tempel.</w:t>
      </w:r>
      <w:r w:rsidR="007771E0" w:rsidRPr="003C3E87">
        <w:rPr>
          <w:rFonts w:ascii="Times New Roman" w:hAnsi="Times New Roman" w:cs="Times New Roman"/>
          <w:i/>
          <w:sz w:val="24"/>
          <w:szCs w:val="24"/>
        </w:rPr>
        <w:t xml:space="preserve"> Er saß mitten unter den Lehrenden und hörte ihnen zu und stellte ihnen Fragen. Alle aber, die ihn hörten, waren über seine Einsicht und seine Antworten verblüfft."</w:t>
      </w:r>
      <w:r w:rsidR="007771E0" w:rsidRPr="003C3E87">
        <w:rPr>
          <w:rFonts w:ascii="Times New Roman" w:hAnsi="Times New Roman" w:cs="Times New Roman"/>
          <w:sz w:val="24"/>
          <w:szCs w:val="24"/>
        </w:rPr>
        <w:t xml:space="preserve"> (Lk. </w:t>
      </w:r>
      <w:r w:rsidR="006C48A7" w:rsidRPr="003C3E87">
        <w:rPr>
          <w:rFonts w:ascii="Times New Roman" w:hAnsi="Times New Roman" w:cs="Times New Roman"/>
          <w:sz w:val="24"/>
          <w:szCs w:val="24"/>
        </w:rPr>
        <w:t>2.46-47)</w:t>
      </w:r>
    </w:p>
    <w:p w:rsidR="007771E0" w:rsidRPr="003C3E87" w:rsidRDefault="007771E0" w:rsidP="00F160BC">
      <w:pPr>
        <w:spacing w:line="360" w:lineRule="auto"/>
        <w:rPr>
          <w:rFonts w:ascii="Times New Roman" w:hAnsi="Times New Roman" w:cs="Times New Roman"/>
          <w:sz w:val="24"/>
          <w:szCs w:val="24"/>
        </w:rPr>
      </w:pPr>
      <w:r w:rsidRPr="003C3E87">
        <w:rPr>
          <w:rFonts w:ascii="Times New Roman" w:hAnsi="Times New Roman" w:cs="Times New Roman"/>
          <w:sz w:val="24"/>
          <w:szCs w:val="24"/>
        </w:rPr>
        <w:t>An dieser Stelle lässt sich auf anschauliche Weise der Unterschied zwischen der Aussage des Text und seiner Rezeption in der christlichen Tradition beschreiben.</w:t>
      </w:r>
      <w:r w:rsidR="006C48A7" w:rsidRPr="003C3E87">
        <w:rPr>
          <w:rFonts w:ascii="Times New Roman" w:hAnsi="Times New Roman" w:cs="Times New Roman"/>
          <w:sz w:val="24"/>
          <w:szCs w:val="24"/>
        </w:rPr>
        <w:t xml:space="preserve"> Bilder aus der christlichen Ikonographie</w:t>
      </w:r>
      <w:r w:rsidR="00C0561B" w:rsidRPr="003C3E87">
        <w:rPr>
          <w:rFonts w:ascii="Times New Roman" w:hAnsi="Times New Roman" w:cs="Times New Roman"/>
          <w:sz w:val="24"/>
          <w:szCs w:val="24"/>
        </w:rPr>
        <w:t xml:space="preserve"> zeigen einen Jesus, der auf einem Lehrstuhl sitzt und lehrt. Die ihn umgebenden Männer hören ihm ehrfurchtsvoll zu.</w:t>
      </w:r>
      <w:r w:rsidR="00AC3D64" w:rsidRPr="003C3E87">
        <w:rPr>
          <w:rFonts w:ascii="Times New Roman" w:hAnsi="Times New Roman" w:cs="Times New Roman"/>
          <w:sz w:val="24"/>
          <w:szCs w:val="24"/>
        </w:rPr>
        <w:t xml:space="preserve"> Hier sehen Sie ein Gemälde Albrecht Dürers aus dem Jahr</w:t>
      </w:r>
      <w:r w:rsidR="00F11F2F" w:rsidRPr="003C3E87">
        <w:rPr>
          <w:rFonts w:ascii="Times New Roman" w:hAnsi="Times New Roman" w:cs="Times New Roman"/>
          <w:sz w:val="24"/>
          <w:szCs w:val="24"/>
        </w:rPr>
        <w:t xml:space="preserve"> 1495</w:t>
      </w:r>
      <w:r w:rsidR="000121FA" w:rsidRPr="003C3E87">
        <w:rPr>
          <w:rFonts w:ascii="Times New Roman" w:hAnsi="Times New Roman" w:cs="Times New Roman"/>
          <w:sz w:val="24"/>
          <w:szCs w:val="24"/>
        </w:rPr>
        <w:t xml:space="preserve">. </w:t>
      </w:r>
    </w:p>
    <w:p w:rsidR="000121FA" w:rsidRPr="003C3E87" w:rsidRDefault="000121FA" w:rsidP="00F160BC">
      <w:pPr>
        <w:spacing w:line="360" w:lineRule="auto"/>
        <w:rPr>
          <w:rFonts w:ascii="Times New Roman" w:hAnsi="Times New Roman" w:cs="Times New Roman"/>
          <w:sz w:val="24"/>
          <w:szCs w:val="24"/>
        </w:rPr>
      </w:pPr>
      <w:r w:rsidRPr="003C3E87">
        <w:rPr>
          <w:rFonts w:ascii="Times New Roman" w:hAnsi="Times New Roman" w:cs="Times New Roman"/>
          <w:sz w:val="24"/>
          <w:szCs w:val="24"/>
        </w:rPr>
        <w:t>Dieses Motiv ist in der christlichen Kunstgeschichte weit verbreitet. Es gibt neben zahlreichen Gemälden, eine Vielzahl von Holzschnitten, Bibelillustrationen und Darstellungen dieses Themas.</w:t>
      </w:r>
      <w:r w:rsidRPr="003C3E87">
        <w:rPr>
          <w:rStyle w:val="Endnotenzeichen"/>
          <w:rFonts w:ascii="Times New Roman" w:hAnsi="Times New Roman" w:cs="Times New Roman"/>
          <w:sz w:val="24"/>
          <w:szCs w:val="24"/>
        </w:rPr>
        <w:endnoteReference w:id="1"/>
      </w:r>
      <w:r w:rsidR="00397E19" w:rsidRPr="003C3E87">
        <w:rPr>
          <w:rFonts w:ascii="Times New Roman" w:hAnsi="Times New Roman" w:cs="Times New Roman"/>
          <w:sz w:val="24"/>
          <w:szCs w:val="24"/>
        </w:rPr>
        <w:t xml:space="preserve"> Das Muster der Darstellung wiederholt sich: "Der kleine Jesus bildet das Zentrum, meist sitzt er in der Mitte, manchmal steht er erhöht, und immer sind es die Schriftgelehrten und Hohenpriester, die von ihm belehrt werden, die von ihm staunend oder ergrimmt, bewundernd oder zweifelnd lernen müssen.</w:t>
      </w:r>
      <w:r w:rsidR="00D17BF4" w:rsidRPr="003C3E87">
        <w:rPr>
          <w:rFonts w:ascii="Times New Roman" w:hAnsi="Times New Roman" w:cs="Times New Roman"/>
          <w:sz w:val="24"/>
          <w:szCs w:val="24"/>
        </w:rPr>
        <w:t xml:space="preserve"> Jesus als Lehrer Israels - dieses Bild ist tief im kollektiven Gedächtnis verankert.</w:t>
      </w:r>
      <w:r w:rsidR="00397E19" w:rsidRPr="003C3E87">
        <w:rPr>
          <w:rFonts w:ascii="Times New Roman" w:hAnsi="Times New Roman" w:cs="Times New Roman"/>
          <w:sz w:val="24"/>
          <w:szCs w:val="24"/>
        </w:rPr>
        <w:t>"</w:t>
      </w:r>
      <w:r w:rsidR="00397E19" w:rsidRPr="003C3E87">
        <w:rPr>
          <w:rStyle w:val="Endnotenzeichen"/>
          <w:rFonts w:ascii="Times New Roman" w:hAnsi="Times New Roman" w:cs="Times New Roman"/>
          <w:sz w:val="24"/>
          <w:szCs w:val="24"/>
        </w:rPr>
        <w:endnoteReference w:id="2"/>
      </w:r>
      <w:r w:rsidR="00D17BF4" w:rsidRPr="003C3E87">
        <w:rPr>
          <w:rFonts w:ascii="Times New Roman" w:hAnsi="Times New Roman" w:cs="Times New Roman"/>
          <w:sz w:val="24"/>
          <w:szCs w:val="24"/>
        </w:rPr>
        <w:t xml:space="preserve"> </w:t>
      </w:r>
    </w:p>
    <w:p w:rsidR="00C0561B" w:rsidRPr="003C3E87" w:rsidRDefault="00C0561B" w:rsidP="00F160BC">
      <w:pPr>
        <w:spacing w:line="360" w:lineRule="auto"/>
        <w:rPr>
          <w:rFonts w:ascii="Times New Roman" w:hAnsi="Times New Roman" w:cs="Times New Roman"/>
          <w:sz w:val="24"/>
          <w:szCs w:val="24"/>
        </w:rPr>
      </w:pPr>
      <w:r w:rsidRPr="003C3E87">
        <w:rPr>
          <w:rFonts w:ascii="Times New Roman" w:hAnsi="Times New Roman" w:cs="Times New Roman"/>
          <w:sz w:val="24"/>
          <w:szCs w:val="24"/>
        </w:rPr>
        <w:t>Der lukanische Text zeigt uns jedoch einen anderen Jesus: einen frühreifen Knaben, ein</w:t>
      </w:r>
      <w:r w:rsidR="00930573" w:rsidRPr="003C3E87">
        <w:rPr>
          <w:rFonts w:ascii="Times New Roman" w:hAnsi="Times New Roman" w:cs="Times New Roman"/>
          <w:sz w:val="24"/>
          <w:szCs w:val="24"/>
        </w:rPr>
        <w:t>en Ilui, wie ein solches Kind im Judentum genannt wird</w:t>
      </w:r>
      <w:r w:rsidR="00F710B9" w:rsidRPr="003C3E87">
        <w:rPr>
          <w:rFonts w:ascii="Times New Roman" w:hAnsi="Times New Roman" w:cs="Times New Roman"/>
          <w:sz w:val="24"/>
          <w:szCs w:val="24"/>
        </w:rPr>
        <w:t xml:space="preserve">. Ein Junge, </w:t>
      </w:r>
      <w:r w:rsidR="00AC3D64" w:rsidRPr="003C3E87">
        <w:rPr>
          <w:rFonts w:ascii="Times New Roman" w:hAnsi="Times New Roman" w:cs="Times New Roman"/>
          <w:sz w:val="24"/>
          <w:szCs w:val="24"/>
        </w:rPr>
        <w:t xml:space="preserve">der noch nicht Bar-Miwa, Sohn des Gebotes, </w:t>
      </w:r>
      <w:r w:rsidR="00F710B9" w:rsidRPr="003C3E87">
        <w:rPr>
          <w:rFonts w:ascii="Times New Roman" w:hAnsi="Times New Roman" w:cs="Times New Roman"/>
          <w:sz w:val="24"/>
          <w:szCs w:val="24"/>
        </w:rPr>
        <w:t>der</w:t>
      </w:r>
      <w:r w:rsidR="00AC3D64" w:rsidRPr="003C3E87">
        <w:rPr>
          <w:rFonts w:ascii="Times New Roman" w:hAnsi="Times New Roman" w:cs="Times New Roman"/>
          <w:sz w:val="24"/>
          <w:szCs w:val="24"/>
        </w:rPr>
        <w:t xml:space="preserve"> also noch nicht </w:t>
      </w:r>
      <w:r w:rsidR="00F710B9" w:rsidRPr="003C3E87">
        <w:rPr>
          <w:rFonts w:ascii="Times New Roman" w:hAnsi="Times New Roman" w:cs="Times New Roman"/>
          <w:sz w:val="24"/>
          <w:szCs w:val="24"/>
        </w:rPr>
        <w:t>religionsmündig ist</w:t>
      </w:r>
      <w:r w:rsidR="00AC3D64" w:rsidRPr="003C3E87">
        <w:rPr>
          <w:rFonts w:ascii="Times New Roman" w:hAnsi="Times New Roman" w:cs="Times New Roman"/>
          <w:sz w:val="24"/>
          <w:szCs w:val="24"/>
        </w:rPr>
        <w:t>. "Er hört und stellt Fragen." Kein lehrender, sondern ein lernender Jesus. Ein Wunderkind: "Alle aber, die ihn hörten, waren über seine Einsicht und seine Antworten überrascht."</w:t>
      </w:r>
      <w:r w:rsidR="00D17BF4" w:rsidRPr="003C3E87">
        <w:rPr>
          <w:rFonts w:ascii="Times New Roman" w:hAnsi="Times New Roman" w:cs="Times New Roman"/>
          <w:sz w:val="24"/>
          <w:szCs w:val="24"/>
        </w:rPr>
        <w:t xml:space="preserve"> Lukas beschreibt einen idealen Toraschüler. "Von einem Rollentausch zwischen Lehrer und Schüler ist auch nicht andeutungsweise die Rede</w:t>
      </w:r>
      <w:r w:rsidR="00F11F2F" w:rsidRPr="003C3E87">
        <w:rPr>
          <w:rFonts w:ascii="Times New Roman" w:hAnsi="Times New Roman" w:cs="Times New Roman"/>
          <w:sz w:val="24"/>
          <w:szCs w:val="24"/>
        </w:rPr>
        <w:t>,</w:t>
      </w:r>
      <w:r w:rsidR="00D17BF4" w:rsidRPr="003C3E87">
        <w:rPr>
          <w:rFonts w:ascii="Times New Roman" w:hAnsi="Times New Roman" w:cs="Times New Roman"/>
          <w:sz w:val="24"/>
          <w:szCs w:val="24"/>
        </w:rPr>
        <w:t xml:space="preserve"> und Gespräch mit Meinung und Gegenmeinung, gegenseitigem Befragen und Antworten gehört in den jüdischen Prozess des Lernens und Lehrens, des Studierens der Schrift."</w:t>
      </w:r>
      <w:r w:rsidR="00D17BF4" w:rsidRPr="003C3E87">
        <w:rPr>
          <w:rStyle w:val="Endnotenzeichen"/>
          <w:rFonts w:ascii="Times New Roman" w:hAnsi="Times New Roman" w:cs="Times New Roman"/>
          <w:sz w:val="24"/>
          <w:szCs w:val="24"/>
        </w:rPr>
        <w:endnoteReference w:id="3"/>
      </w:r>
    </w:p>
    <w:p w:rsidR="00AC3D64" w:rsidRPr="003C3E87" w:rsidRDefault="00AC3D64" w:rsidP="00F160BC">
      <w:pPr>
        <w:spacing w:line="360" w:lineRule="auto"/>
        <w:rPr>
          <w:rFonts w:ascii="Times New Roman" w:hAnsi="Times New Roman" w:cs="Times New Roman"/>
          <w:sz w:val="24"/>
          <w:szCs w:val="24"/>
        </w:rPr>
      </w:pPr>
      <w:r w:rsidRPr="003C3E87">
        <w:rPr>
          <w:rFonts w:ascii="Times New Roman" w:hAnsi="Times New Roman" w:cs="Times New Roman"/>
          <w:sz w:val="24"/>
          <w:szCs w:val="24"/>
        </w:rPr>
        <w:lastRenderedPageBreak/>
        <w:t>Wie tief das Bild des lehrenden Jesus im christlichen Bewusstsein verwurzelt ist, zeigen die Auseinandersetzungen um das Gemälde von Ma</w:t>
      </w:r>
      <w:r w:rsidR="0059683B" w:rsidRPr="003C3E87">
        <w:rPr>
          <w:rFonts w:ascii="Times New Roman" w:hAnsi="Times New Roman" w:cs="Times New Roman"/>
          <w:sz w:val="24"/>
          <w:szCs w:val="24"/>
        </w:rPr>
        <w:t>x Liebermann. Dieses Bild löste einen Skandal aus. Seine vermeintliche Gotteslästerung wurde im bayrischen Landtag diskutiert. Liebermann überarbeitete das Bild: Jesus erhielt Sandalen</w:t>
      </w:r>
      <w:r w:rsidR="00F55A3B" w:rsidRPr="003C3E87">
        <w:rPr>
          <w:rFonts w:ascii="Times New Roman" w:hAnsi="Times New Roman" w:cs="Times New Roman"/>
          <w:sz w:val="24"/>
          <w:szCs w:val="24"/>
        </w:rPr>
        <w:t>, ein längeres Gewand und - blonde Haare.</w:t>
      </w:r>
    </w:p>
    <w:p w:rsidR="00F55A3B" w:rsidRPr="003C3E87" w:rsidRDefault="00930573" w:rsidP="00F160BC">
      <w:pPr>
        <w:spacing w:line="360" w:lineRule="auto"/>
        <w:rPr>
          <w:rFonts w:ascii="Times New Roman" w:hAnsi="Times New Roman" w:cs="Times New Roman"/>
          <w:sz w:val="24"/>
          <w:szCs w:val="24"/>
        </w:rPr>
      </w:pPr>
      <w:r w:rsidRPr="003C3E87">
        <w:rPr>
          <w:rFonts w:ascii="Times New Roman" w:hAnsi="Times New Roman" w:cs="Times New Roman"/>
          <w:sz w:val="24"/>
          <w:szCs w:val="24"/>
        </w:rPr>
        <w:t xml:space="preserve">Auch den erwachsenen Jesus </w:t>
      </w:r>
      <w:r w:rsidR="00F55A3B" w:rsidRPr="003C3E87">
        <w:rPr>
          <w:rFonts w:ascii="Times New Roman" w:hAnsi="Times New Roman" w:cs="Times New Roman"/>
          <w:sz w:val="24"/>
          <w:szCs w:val="24"/>
        </w:rPr>
        <w:t>zeigt uns Lukas</w:t>
      </w:r>
      <w:r w:rsidRPr="003C3E87">
        <w:rPr>
          <w:rFonts w:ascii="Times New Roman" w:hAnsi="Times New Roman" w:cs="Times New Roman"/>
          <w:sz w:val="24"/>
          <w:szCs w:val="24"/>
        </w:rPr>
        <w:t>, wie auch die anderen Evangelisten,</w:t>
      </w:r>
      <w:r w:rsidR="00F55A3B" w:rsidRPr="003C3E87">
        <w:rPr>
          <w:rFonts w:ascii="Times New Roman" w:hAnsi="Times New Roman" w:cs="Times New Roman"/>
          <w:sz w:val="24"/>
          <w:szCs w:val="24"/>
        </w:rPr>
        <w:t xml:space="preserve"> als tief in der jüdischen Tradition verwurzelt und die Gebote beachtend.</w:t>
      </w:r>
    </w:p>
    <w:p w:rsidR="00F55A3B" w:rsidRPr="003C3E87" w:rsidRDefault="00F55A3B" w:rsidP="00F55A3B">
      <w:pPr>
        <w:spacing w:line="360" w:lineRule="auto"/>
        <w:rPr>
          <w:rFonts w:ascii="Times New Roman" w:hAnsi="Times New Roman" w:cs="Times New Roman"/>
          <w:sz w:val="24"/>
          <w:szCs w:val="24"/>
        </w:rPr>
      </w:pPr>
      <w:r w:rsidRPr="003C3E87">
        <w:rPr>
          <w:rStyle w:val="bibleversenum"/>
          <w:rFonts w:ascii="Times New Roman" w:hAnsi="Times New Roman" w:cs="Times New Roman"/>
          <w:i/>
          <w:sz w:val="24"/>
          <w:szCs w:val="24"/>
        </w:rPr>
        <w:t>"</w:t>
      </w:r>
      <w:r w:rsidRPr="003C3E87">
        <w:rPr>
          <w:rFonts w:ascii="Times New Roman" w:eastAsia="Calibri" w:hAnsi="Times New Roman" w:cs="Times New Roman"/>
          <w:i/>
          <w:sz w:val="24"/>
          <w:szCs w:val="24"/>
        </w:rPr>
        <w:t xml:space="preserve">Er lehrte in den Synagogen und alle sprachen mit höchster Achtung von ihm. </w:t>
      </w:r>
      <w:r w:rsidRPr="003C3E87">
        <w:rPr>
          <w:rStyle w:val="bibleversenum"/>
          <w:rFonts w:ascii="Times New Roman" w:eastAsia="Calibri" w:hAnsi="Times New Roman" w:cs="Times New Roman"/>
          <w:i/>
          <w:sz w:val="24"/>
          <w:szCs w:val="24"/>
        </w:rPr>
        <w:t>16</w:t>
      </w:r>
      <w:r w:rsidRPr="003C3E87">
        <w:rPr>
          <w:rFonts w:ascii="Times New Roman" w:eastAsia="Calibri" w:hAnsi="Times New Roman" w:cs="Times New Roman"/>
          <w:i/>
          <w:sz w:val="24"/>
          <w:szCs w:val="24"/>
        </w:rPr>
        <w:t xml:space="preserve"> So kam Jesus auch nach Nazaret, wo er aufgewachsen war. Am Sabbat ging er wie immer in die Synagoge. </w:t>
      </w:r>
      <w:r w:rsidRPr="003C3E87">
        <w:rPr>
          <w:rFonts w:ascii="Times New Roman" w:hAnsi="Times New Roman" w:cs="Times New Roman"/>
          <w:i/>
          <w:sz w:val="24"/>
          <w:szCs w:val="24"/>
        </w:rPr>
        <w:t>"</w:t>
      </w:r>
      <w:r w:rsidRPr="003C3E87">
        <w:rPr>
          <w:rFonts w:ascii="Times New Roman" w:hAnsi="Times New Roman" w:cs="Times New Roman"/>
          <w:sz w:val="24"/>
          <w:szCs w:val="24"/>
        </w:rPr>
        <w:t xml:space="preserve"> (Lk. 4.14-16)</w:t>
      </w:r>
    </w:p>
    <w:p w:rsidR="00724657" w:rsidRPr="003C3E87" w:rsidRDefault="00724657" w:rsidP="00F55A3B">
      <w:pPr>
        <w:spacing w:line="360" w:lineRule="auto"/>
        <w:rPr>
          <w:rFonts w:ascii="Times New Roman" w:hAnsi="Times New Roman" w:cs="Times New Roman"/>
          <w:sz w:val="24"/>
          <w:szCs w:val="24"/>
        </w:rPr>
      </w:pPr>
      <w:r w:rsidRPr="003C3E87">
        <w:rPr>
          <w:rFonts w:ascii="Times New Roman" w:hAnsi="Times New Roman" w:cs="Times New Roman"/>
          <w:sz w:val="24"/>
          <w:szCs w:val="24"/>
        </w:rPr>
        <w:t>Die Evangelien zeigen es immer wieder: Jesus lebte ein jüdisches Leben, er beachtete die Gebote, zuweilen verschärfte er sie, wie z.B. in der Bergpredigt, wo er die bisherige Praxis für nicht hinreichend hält. Manchmal stellt er Fragen, um zum Kern d</w:t>
      </w:r>
      <w:r w:rsidR="00930573" w:rsidRPr="003C3E87">
        <w:rPr>
          <w:rFonts w:ascii="Times New Roman" w:hAnsi="Times New Roman" w:cs="Times New Roman"/>
          <w:sz w:val="24"/>
          <w:szCs w:val="24"/>
        </w:rPr>
        <w:t>er Weisung Gottes hervorzuheben</w:t>
      </w:r>
      <w:r w:rsidRPr="003C3E87">
        <w:rPr>
          <w:rFonts w:ascii="Times New Roman" w:hAnsi="Times New Roman" w:cs="Times New Roman"/>
          <w:sz w:val="24"/>
          <w:szCs w:val="24"/>
        </w:rPr>
        <w:t xml:space="preserve">. </w:t>
      </w:r>
      <w:r w:rsidR="00930573" w:rsidRPr="003C3E87">
        <w:rPr>
          <w:rFonts w:ascii="Times New Roman" w:hAnsi="Times New Roman" w:cs="Times New Roman"/>
          <w:sz w:val="24"/>
          <w:szCs w:val="24"/>
        </w:rPr>
        <w:t>So spricht der matthäische Jesus:</w:t>
      </w:r>
    </w:p>
    <w:p w:rsidR="00724657" w:rsidRPr="003C3E87" w:rsidRDefault="00724657" w:rsidP="00724657">
      <w:pPr>
        <w:spacing w:line="360" w:lineRule="auto"/>
        <w:rPr>
          <w:rFonts w:ascii="Times New Roman" w:hAnsi="Times New Roman" w:cs="Times New Roman"/>
          <w:sz w:val="24"/>
          <w:szCs w:val="24"/>
        </w:rPr>
      </w:pPr>
      <w:r w:rsidRPr="003C3E87">
        <w:rPr>
          <w:rFonts w:ascii="Times New Roman" w:eastAsia="Calibri" w:hAnsi="Times New Roman" w:cs="Times New Roman"/>
          <w:i/>
          <w:sz w:val="24"/>
          <w:szCs w:val="24"/>
        </w:rPr>
        <w:t xml:space="preserve">»Denkt nicht, ich sei gekommen, um das Gesetz und die Weisungen der Propheten außer Kraft zu setzen. Ich bin nicht gekommen, um sie außer Kraft zu setzen, sondern um sie zu erfüllen und ihnen volle Geltung zu verschaffen. Ich versichere euch: Solange Himmel und </w:t>
      </w:r>
      <w:r w:rsidR="000A298A" w:rsidRPr="003C3E87">
        <w:rPr>
          <w:rFonts w:ascii="Times New Roman" w:hAnsi="Times New Roman" w:cs="Times New Roman"/>
          <w:i/>
          <w:sz w:val="24"/>
          <w:szCs w:val="24"/>
        </w:rPr>
        <w:t>Erde bestehen, wird kein Jota</w:t>
      </w:r>
      <w:r w:rsidRPr="003C3E87">
        <w:rPr>
          <w:rFonts w:ascii="Times New Roman" w:eastAsia="Calibri" w:hAnsi="Times New Roman" w:cs="Times New Roman"/>
          <w:i/>
          <w:sz w:val="24"/>
          <w:szCs w:val="24"/>
        </w:rPr>
        <w:t xml:space="preserve"> und kein Komma im Gesetz gestrichen. Das ganze Gesetz muss erfüllt werden.</w:t>
      </w:r>
      <w:r w:rsidRPr="003C3E87">
        <w:rPr>
          <w:rFonts w:ascii="Times New Roman" w:hAnsi="Times New Roman" w:cs="Times New Roman"/>
          <w:i/>
          <w:sz w:val="24"/>
          <w:szCs w:val="24"/>
        </w:rPr>
        <w:t>"</w:t>
      </w:r>
      <w:r w:rsidRPr="003C3E87">
        <w:rPr>
          <w:rFonts w:ascii="Times New Roman" w:hAnsi="Times New Roman" w:cs="Times New Roman"/>
          <w:sz w:val="24"/>
          <w:szCs w:val="24"/>
        </w:rPr>
        <w:t xml:space="preserve"> ( </w:t>
      </w:r>
      <w:r w:rsidR="000A298A" w:rsidRPr="003C3E87">
        <w:rPr>
          <w:rFonts w:ascii="Times New Roman" w:hAnsi="Times New Roman" w:cs="Times New Roman"/>
          <w:sz w:val="24"/>
          <w:szCs w:val="24"/>
        </w:rPr>
        <w:t>Mt 5,17-18</w:t>
      </w:r>
      <w:r w:rsidRPr="003C3E87">
        <w:rPr>
          <w:rFonts w:ascii="Times New Roman" w:hAnsi="Times New Roman" w:cs="Times New Roman"/>
          <w:sz w:val="24"/>
          <w:szCs w:val="24"/>
        </w:rPr>
        <w:t>)</w:t>
      </w:r>
    </w:p>
    <w:p w:rsidR="000A298A" w:rsidRPr="003C3E87" w:rsidRDefault="00930573" w:rsidP="00724657">
      <w:pPr>
        <w:spacing w:line="360" w:lineRule="auto"/>
        <w:rPr>
          <w:rFonts w:ascii="Times New Roman" w:eastAsia="Calibri" w:hAnsi="Times New Roman" w:cs="Times New Roman"/>
          <w:b/>
          <w:sz w:val="24"/>
          <w:szCs w:val="24"/>
        </w:rPr>
      </w:pPr>
      <w:r w:rsidRPr="003C3E87">
        <w:rPr>
          <w:rFonts w:ascii="Times New Roman" w:hAnsi="Times New Roman" w:cs="Times New Roman"/>
          <w:sz w:val="24"/>
          <w:szCs w:val="24"/>
        </w:rPr>
        <w:t>Hier wird Jesus als</w:t>
      </w:r>
      <w:r w:rsidR="00724657" w:rsidRPr="003C3E87">
        <w:rPr>
          <w:rFonts w:ascii="Times New Roman" w:hAnsi="Times New Roman" w:cs="Times New Roman"/>
          <w:sz w:val="24"/>
          <w:szCs w:val="24"/>
        </w:rPr>
        <w:t xml:space="preserve"> Jude</w:t>
      </w:r>
      <w:r w:rsidRPr="003C3E87">
        <w:rPr>
          <w:rFonts w:ascii="Times New Roman" w:hAnsi="Times New Roman" w:cs="Times New Roman"/>
          <w:sz w:val="24"/>
          <w:szCs w:val="24"/>
        </w:rPr>
        <w:t xml:space="preserve"> dargestellt</w:t>
      </w:r>
      <w:r w:rsidR="00724657" w:rsidRPr="003C3E87">
        <w:rPr>
          <w:rFonts w:ascii="Times New Roman" w:hAnsi="Times New Roman" w:cs="Times New Roman"/>
          <w:sz w:val="24"/>
          <w:szCs w:val="24"/>
        </w:rPr>
        <w:t xml:space="preserve">, der die Gebote hält und an ihrer </w:t>
      </w:r>
      <w:r w:rsidRPr="003C3E87">
        <w:rPr>
          <w:rFonts w:ascii="Times New Roman" w:hAnsi="Times New Roman" w:cs="Times New Roman"/>
          <w:sz w:val="24"/>
          <w:szCs w:val="24"/>
        </w:rPr>
        <w:t xml:space="preserve">bleibenden </w:t>
      </w:r>
      <w:r w:rsidR="00724657" w:rsidRPr="003C3E87">
        <w:rPr>
          <w:rFonts w:ascii="Times New Roman" w:hAnsi="Times New Roman" w:cs="Times New Roman"/>
          <w:sz w:val="24"/>
          <w:szCs w:val="24"/>
        </w:rPr>
        <w:t>Gültigkeit</w:t>
      </w:r>
      <w:r w:rsidRPr="003C3E87">
        <w:rPr>
          <w:rFonts w:ascii="Times New Roman" w:hAnsi="Times New Roman" w:cs="Times New Roman"/>
          <w:sz w:val="24"/>
          <w:szCs w:val="24"/>
        </w:rPr>
        <w:t xml:space="preserve"> - "solange Himmel und Erde bestehen" -</w:t>
      </w:r>
      <w:r w:rsidR="00724657" w:rsidRPr="003C3E87">
        <w:rPr>
          <w:rFonts w:ascii="Times New Roman" w:hAnsi="Times New Roman" w:cs="Times New Roman"/>
          <w:sz w:val="24"/>
          <w:szCs w:val="24"/>
        </w:rPr>
        <w:t xml:space="preserve"> festhält.</w:t>
      </w:r>
      <w:r w:rsidRPr="003C3E87">
        <w:rPr>
          <w:rFonts w:ascii="Times New Roman" w:hAnsi="Times New Roman" w:cs="Times New Roman"/>
          <w:sz w:val="24"/>
          <w:szCs w:val="24"/>
        </w:rPr>
        <w:t xml:space="preserve"> Jesus</w:t>
      </w:r>
      <w:r w:rsidR="000A298A" w:rsidRPr="003C3E87">
        <w:rPr>
          <w:rFonts w:ascii="Times New Roman" w:hAnsi="Times New Roman" w:cs="Times New Roman"/>
          <w:sz w:val="24"/>
          <w:szCs w:val="24"/>
        </w:rPr>
        <w:t xml:space="preserve"> findet Zuspruch und Widerspruch unter seinen schriftgelehrten Kollegen. Zunächst das Beispiel des Zuspruchs, einer meiner Lieblingstexte</w:t>
      </w:r>
      <w:r w:rsidRPr="003C3E87">
        <w:rPr>
          <w:rFonts w:ascii="Times New Roman" w:hAnsi="Times New Roman" w:cs="Times New Roman"/>
          <w:sz w:val="24"/>
          <w:szCs w:val="24"/>
        </w:rPr>
        <w:t>. Er findet sich  bei Markus im 12. Kapitel:</w:t>
      </w:r>
    </w:p>
    <w:p w:rsidR="000A298A" w:rsidRPr="003C3E87" w:rsidRDefault="000A298A" w:rsidP="000A298A">
      <w:pPr>
        <w:spacing w:line="360" w:lineRule="auto"/>
        <w:rPr>
          <w:rFonts w:ascii="Times New Roman" w:eastAsia="Calibri" w:hAnsi="Times New Roman" w:cs="Times New Roman"/>
          <w:b/>
          <w:sz w:val="24"/>
          <w:szCs w:val="24"/>
        </w:rPr>
      </w:pPr>
      <w:r w:rsidRPr="003C3E87">
        <w:rPr>
          <w:rFonts w:ascii="Times New Roman" w:hAnsi="Times New Roman" w:cs="Times New Roman"/>
          <w:i/>
          <w:sz w:val="24"/>
          <w:szCs w:val="24"/>
        </w:rPr>
        <w:t>Ein Schriftgelehrte ...</w:t>
      </w:r>
      <w:r w:rsidR="002555B0" w:rsidRPr="003C3E87">
        <w:rPr>
          <w:rFonts w:ascii="Times New Roman" w:eastAsia="Calibri" w:hAnsi="Times New Roman" w:cs="Times New Roman"/>
          <w:i/>
          <w:sz w:val="24"/>
          <w:szCs w:val="24"/>
        </w:rPr>
        <w:t xml:space="preserve"> fragte er ihn: »Welches ist das wichtigste von allen Geboten des Gesetzes? « </w:t>
      </w:r>
      <w:r w:rsidR="002555B0" w:rsidRPr="003C3E87">
        <w:rPr>
          <w:rStyle w:val="bibleversenum"/>
          <w:rFonts w:ascii="Times New Roman" w:eastAsia="Calibri" w:hAnsi="Times New Roman" w:cs="Times New Roman"/>
          <w:i/>
          <w:sz w:val="24"/>
          <w:szCs w:val="24"/>
        </w:rPr>
        <w:t>29</w:t>
      </w:r>
      <w:r w:rsidR="002555B0" w:rsidRPr="003C3E87">
        <w:rPr>
          <w:rFonts w:ascii="Times New Roman" w:eastAsia="Calibri" w:hAnsi="Times New Roman" w:cs="Times New Roman"/>
          <w:i/>
          <w:sz w:val="24"/>
          <w:szCs w:val="24"/>
        </w:rPr>
        <w:t xml:space="preserve"> Jesus sagte: »Das wichtigste Gebot ist dieses: Höre, Israel! Der Herr ist unser Gott, der Herr und sonst keiner. </w:t>
      </w:r>
      <w:r w:rsidR="002555B0" w:rsidRPr="003C3E87">
        <w:rPr>
          <w:rStyle w:val="bibleversenum"/>
          <w:rFonts w:ascii="Times New Roman" w:eastAsia="Calibri" w:hAnsi="Times New Roman" w:cs="Times New Roman"/>
          <w:i/>
          <w:sz w:val="24"/>
          <w:szCs w:val="24"/>
        </w:rPr>
        <w:t>30</w:t>
      </w:r>
      <w:r w:rsidR="002555B0" w:rsidRPr="003C3E87">
        <w:rPr>
          <w:rFonts w:ascii="Times New Roman" w:eastAsia="Calibri" w:hAnsi="Times New Roman" w:cs="Times New Roman"/>
          <w:i/>
          <w:sz w:val="24"/>
          <w:szCs w:val="24"/>
        </w:rPr>
        <w:t xml:space="preserve"> Darum liebt ihn von ganzem Herzen und mit ganzem Willen, mit ganzem Verstand und mit aller Kraft. </w:t>
      </w:r>
      <w:r w:rsidR="002555B0" w:rsidRPr="003C3E87">
        <w:rPr>
          <w:rStyle w:val="bibleversenum"/>
          <w:rFonts w:ascii="Times New Roman" w:eastAsia="Calibri" w:hAnsi="Times New Roman" w:cs="Times New Roman"/>
          <w:i/>
          <w:sz w:val="24"/>
          <w:szCs w:val="24"/>
        </w:rPr>
        <w:t>31</w:t>
      </w:r>
      <w:r w:rsidR="002555B0" w:rsidRPr="003C3E87">
        <w:rPr>
          <w:rFonts w:ascii="Times New Roman" w:eastAsia="Calibri" w:hAnsi="Times New Roman" w:cs="Times New Roman"/>
          <w:i/>
          <w:sz w:val="24"/>
          <w:szCs w:val="24"/>
        </w:rPr>
        <w:t xml:space="preserve"> Das zweite ist: Liebe deinen Mitmenschen wie dich selbst! Es gibt kein Gebot, das wichtiger ist als diese beiden. « </w:t>
      </w:r>
      <w:r w:rsidR="002555B0" w:rsidRPr="003C3E87">
        <w:rPr>
          <w:rStyle w:val="bibleversenum"/>
          <w:rFonts w:ascii="Times New Roman" w:eastAsia="Calibri" w:hAnsi="Times New Roman" w:cs="Times New Roman"/>
          <w:i/>
          <w:sz w:val="24"/>
          <w:szCs w:val="24"/>
        </w:rPr>
        <w:t>32</w:t>
      </w:r>
      <w:r w:rsidR="002555B0" w:rsidRPr="003C3E87">
        <w:rPr>
          <w:rFonts w:ascii="Times New Roman" w:eastAsia="Calibri" w:hAnsi="Times New Roman" w:cs="Times New Roman"/>
          <w:i/>
          <w:sz w:val="24"/>
          <w:szCs w:val="24"/>
        </w:rPr>
        <w:t xml:space="preserve"> Da sagte der Gesetzeslehrer zu Jesus: »Du hast vollkommen Recht, Lehrer! Es ist so, wie du sagst: Nur einer ist Gott, und es gibt keinen Gott außer ihm. </w:t>
      </w:r>
      <w:r w:rsidR="002555B0" w:rsidRPr="003C3E87">
        <w:rPr>
          <w:rStyle w:val="bibleversenum"/>
          <w:rFonts w:ascii="Times New Roman" w:eastAsia="Calibri" w:hAnsi="Times New Roman" w:cs="Times New Roman"/>
          <w:i/>
          <w:sz w:val="24"/>
          <w:szCs w:val="24"/>
        </w:rPr>
        <w:t>33</w:t>
      </w:r>
      <w:r w:rsidR="002555B0" w:rsidRPr="003C3E87">
        <w:rPr>
          <w:rFonts w:ascii="Times New Roman" w:eastAsia="Calibri" w:hAnsi="Times New Roman" w:cs="Times New Roman"/>
          <w:i/>
          <w:sz w:val="24"/>
          <w:szCs w:val="24"/>
        </w:rPr>
        <w:t xml:space="preserve"> Ihn zu lieben von ganzem Herzen, mit ganzem Verstand und mit aller Kraft und unsere Mitmenschen zu lieben wie uns </w:t>
      </w:r>
      <w:r w:rsidR="002555B0" w:rsidRPr="003C3E87">
        <w:rPr>
          <w:rFonts w:ascii="Times New Roman" w:eastAsia="Calibri" w:hAnsi="Times New Roman" w:cs="Times New Roman"/>
          <w:i/>
          <w:sz w:val="24"/>
          <w:szCs w:val="24"/>
        </w:rPr>
        <w:lastRenderedPageBreak/>
        <w:t xml:space="preserve">selbst, das ist viel wichtiger als alle die Brandopfer und anderen Opfer, die wir ihm darbringen.« </w:t>
      </w:r>
      <w:r w:rsidR="002555B0" w:rsidRPr="003C3E87">
        <w:rPr>
          <w:rStyle w:val="bibleversenum"/>
          <w:rFonts w:ascii="Times New Roman" w:eastAsia="Calibri" w:hAnsi="Times New Roman" w:cs="Times New Roman"/>
          <w:i/>
          <w:sz w:val="24"/>
          <w:szCs w:val="24"/>
        </w:rPr>
        <w:t>34</w:t>
      </w:r>
      <w:r w:rsidR="002555B0" w:rsidRPr="003C3E87">
        <w:rPr>
          <w:rFonts w:ascii="Times New Roman" w:eastAsia="Calibri" w:hAnsi="Times New Roman" w:cs="Times New Roman"/>
          <w:i/>
          <w:sz w:val="24"/>
          <w:szCs w:val="24"/>
        </w:rPr>
        <w:t xml:space="preserve"> Jesus fand, dass der Gesetzeslehrer vernünftig geantwortet hatte, und sagte zu ihm: »Du bist nicht weit </w:t>
      </w:r>
      <w:r w:rsidRPr="003C3E87">
        <w:rPr>
          <w:rFonts w:ascii="Times New Roman" w:hAnsi="Times New Roman" w:cs="Times New Roman"/>
          <w:i/>
          <w:sz w:val="24"/>
          <w:szCs w:val="24"/>
        </w:rPr>
        <w:t>entfernt von Gottes Reich. «</w:t>
      </w:r>
      <w:r w:rsidRPr="003C3E87">
        <w:rPr>
          <w:rFonts w:ascii="Times New Roman" w:hAnsi="Times New Roman" w:cs="Times New Roman"/>
          <w:sz w:val="24"/>
          <w:szCs w:val="24"/>
        </w:rPr>
        <w:t xml:space="preserve"> (</w:t>
      </w:r>
      <w:r w:rsidRPr="003C3E87">
        <w:rPr>
          <w:rFonts w:ascii="Times New Roman" w:eastAsia="Calibri" w:hAnsi="Times New Roman" w:cs="Times New Roman"/>
          <w:b/>
          <w:sz w:val="24"/>
          <w:szCs w:val="24"/>
        </w:rPr>
        <w:t>Mk 12,28-34</w:t>
      </w:r>
      <w:r w:rsidRPr="003C3E87">
        <w:rPr>
          <w:rFonts w:ascii="Times New Roman" w:hAnsi="Times New Roman" w:cs="Times New Roman"/>
          <w:b/>
          <w:sz w:val="24"/>
          <w:szCs w:val="24"/>
        </w:rPr>
        <w:t>)</w:t>
      </w:r>
    </w:p>
    <w:p w:rsidR="008374FE" w:rsidRPr="003C3E87" w:rsidRDefault="00930573" w:rsidP="00F160BC">
      <w:pPr>
        <w:spacing w:line="360" w:lineRule="auto"/>
        <w:rPr>
          <w:rFonts w:ascii="Times New Roman" w:hAnsi="Times New Roman" w:cs="Times New Roman"/>
          <w:sz w:val="24"/>
          <w:szCs w:val="24"/>
        </w:rPr>
      </w:pPr>
      <w:r w:rsidRPr="003C3E87">
        <w:rPr>
          <w:rFonts w:ascii="Times New Roman" w:hAnsi="Times New Roman" w:cs="Times New Roman"/>
          <w:sz w:val="24"/>
          <w:szCs w:val="24"/>
        </w:rPr>
        <w:t xml:space="preserve">Jesus und der </w:t>
      </w:r>
      <w:r w:rsidR="008374FE" w:rsidRPr="003C3E87">
        <w:rPr>
          <w:rFonts w:ascii="Times New Roman" w:hAnsi="Times New Roman" w:cs="Times New Roman"/>
          <w:sz w:val="24"/>
          <w:szCs w:val="24"/>
        </w:rPr>
        <w:t>Schri</w:t>
      </w:r>
      <w:r w:rsidR="00184C90" w:rsidRPr="003C3E87">
        <w:rPr>
          <w:rFonts w:ascii="Times New Roman" w:hAnsi="Times New Roman" w:cs="Times New Roman"/>
          <w:sz w:val="24"/>
          <w:szCs w:val="24"/>
        </w:rPr>
        <w:t xml:space="preserve">ftgelehrter sind sich </w:t>
      </w:r>
      <w:r w:rsidR="00047ED8" w:rsidRPr="003C3E87">
        <w:rPr>
          <w:rFonts w:ascii="Times New Roman" w:hAnsi="Times New Roman" w:cs="Times New Roman"/>
          <w:sz w:val="24"/>
          <w:szCs w:val="24"/>
        </w:rPr>
        <w:t xml:space="preserve">in Bezug </w:t>
      </w:r>
      <w:r w:rsidR="008374FE" w:rsidRPr="003C3E87">
        <w:rPr>
          <w:rFonts w:ascii="Times New Roman" w:hAnsi="Times New Roman" w:cs="Times New Roman"/>
          <w:sz w:val="24"/>
          <w:szCs w:val="24"/>
        </w:rPr>
        <w:t>auf den Kern der Tradition</w:t>
      </w:r>
      <w:r w:rsidR="00047ED8" w:rsidRPr="003C3E87">
        <w:rPr>
          <w:rFonts w:ascii="Times New Roman" w:hAnsi="Times New Roman" w:cs="Times New Roman"/>
          <w:sz w:val="24"/>
          <w:szCs w:val="24"/>
        </w:rPr>
        <w:t xml:space="preserve"> einig</w:t>
      </w:r>
      <w:r w:rsidR="008374FE" w:rsidRPr="003C3E87">
        <w:rPr>
          <w:rFonts w:ascii="Times New Roman" w:hAnsi="Times New Roman" w:cs="Times New Roman"/>
          <w:sz w:val="24"/>
          <w:szCs w:val="24"/>
        </w:rPr>
        <w:t>. Zwei Gebote halten sie für zentral: Gott und den Nächsten zu lieben. Beides sind Gebote, die nicht Jesus in die Welt gesetzt hat, sondern die bereits lange vor ihm im Judentum entstanden. Das Gebot der Nächstenliebe findet sich im 3.</w:t>
      </w:r>
      <w:r w:rsidR="00034A6E" w:rsidRPr="003C3E87">
        <w:rPr>
          <w:rFonts w:ascii="Times New Roman" w:hAnsi="Times New Roman" w:cs="Times New Roman"/>
          <w:sz w:val="24"/>
          <w:szCs w:val="24"/>
        </w:rPr>
        <w:t xml:space="preserve"> </w:t>
      </w:r>
      <w:r w:rsidR="008374FE" w:rsidRPr="003C3E87">
        <w:rPr>
          <w:rFonts w:ascii="Times New Roman" w:hAnsi="Times New Roman" w:cs="Times New Roman"/>
          <w:sz w:val="24"/>
          <w:szCs w:val="24"/>
        </w:rPr>
        <w:t xml:space="preserve">Mos. 19.18 und das Gebot, Gott zu lieben, im 5. Mos. </w:t>
      </w:r>
      <w:r w:rsidR="00034A6E" w:rsidRPr="003C3E87">
        <w:rPr>
          <w:rFonts w:ascii="Times New Roman" w:hAnsi="Times New Roman" w:cs="Times New Roman"/>
          <w:sz w:val="24"/>
          <w:szCs w:val="24"/>
        </w:rPr>
        <w:t xml:space="preserve">6.4f. Diese Verse sind das </w:t>
      </w:r>
      <w:r w:rsidR="00A42542" w:rsidRPr="003C3E87">
        <w:rPr>
          <w:rFonts w:ascii="Times New Roman" w:hAnsi="Times New Roman" w:cs="Times New Roman"/>
          <w:sz w:val="24"/>
          <w:szCs w:val="24"/>
        </w:rPr>
        <w:t xml:space="preserve">Schema Israel, das Höre Israel. Diese Worte werden als Gebet von Juden drei Mal täglich gesprochen. Dieses Gebet ist zugleich ein Bekenntnis, gesprochen am Ende des Lebens. Von Rabbi Akiba wird überliefert, dass - als die Römer ihn im 2. Jahrhundert zu Tode - mit eisernen Kämmen zu Tode folterten - er seine Seele mit den Worten </w:t>
      </w:r>
      <w:r w:rsidR="00A42542" w:rsidRPr="003C3E87">
        <w:rPr>
          <w:rFonts w:ascii="Times New Roman" w:hAnsi="Times New Roman" w:cs="Times New Roman"/>
          <w:i/>
          <w:sz w:val="24"/>
          <w:szCs w:val="24"/>
        </w:rPr>
        <w:t xml:space="preserve">"Schema Israel, Adonai elohenu, Adonai echad" </w:t>
      </w:r>
      <w:r w:rsidR="00A42542" w:rsidRPr="003C3E87">
        <w:rPr>
          <w:rFonts w:ascii="Times New Roman" w:hAnsi="Times New Roman" w:cs="Times New Roman"/>
          <w:sz w:val="24"/>
          <w:szCs w:val="24"/>
        </w:rPr>
        <w:t xml:space="preserve">aushauchte. </w:t>
      </w:r>
      <w:r w:rsidR="00184C90" w:rsidRPr="003C3E87">
        <w:rPr>
          <w:rFonts w:ascii="Times New Roman" w:hAnsi="Times New Roman" w:cs="Times New Roman"/>
          <w:sz w:val="24"/>
          <w:szCs w:val="24"/>
        </w:rPr>
        <w:t>(</w:t>
      </w:r>
      <w:r w:rsidR="00047ED8" w:rsidRPr="003C3E87">
        <w:rPr>
          <w:rFonts w:ascii="Times New Roman" w:hAnsi="Times New Roman" w:cs="Times New Roman"/>
          <w:sz w:val="24"/>
          <w:szCs w:val="24"/>
        </w:rPr>
        <w:t xml:space="preserve">Auch </w:t>
      </w:r>
      <w:r w:rsidR="00937DBE" w:rsidRPr="003C3E87">
        <w:rPr>
          <w:rFonts w:ascii="Times New Roman" w:hAnsi="Times New Roman" w:cs="Times New Roman"/>
          <w:sz w:val="24"/>
          <w:szCs w:val="24"/>
        </w:rPr>
        <w:t>in der Gegenwart ist das</w:t>
      </w:r>
      <w:r w:rsidR="00047ED8" w:rsidRPr="003C3E87">
        <w:rPr>
          <w:rFonts w:ascii="Times New Roman" w:hAnsi="Times New Roman" w:cs="Times New Roman"/>
          <w:sz w:val="24"/>
          <w:szCs w:val="24"/>
        </w:rPr>
        <w:t xml:space="preserve"> </w:t>
      </w:r>
      <w:r w:rsidR="00047ED8" w:rsidRPr="003C3E87">
        <w:rPr>
          <w:rFonts w:ascii="Times New Roman" w:hAnsi="Times New Roman" w:cs="Times New Roman"/>
          <w:i/>
          <w:sz w:val="24"/>
          <w:szCs w:val="24"/>
        </w:rPr>
        <w:t>Höre Israel</w:t>
      </w:r>
      <w:r w:rsidR="00047ED8" w:rsidRPr="003C3E87">
        <w:rPr>
          <w:rFonts w:ascii="Times New Roman" w:hAnsi="Times New Roman" w:cs="Times New Roman"/>
          <w:sz w:val="24"/>
          <w:szCs w:val="24"/>
        </w:rPr>
        <w:t xml:space="preserve"> zentral. </w:t>
      </w:r>
      <w:proofErr w:type="spellStart"/>
      <w:r w:rsidR="00A42542" w:rsidRPr="003C3E87">
        <w:rPr>
          <w:rFonts w:ascii="Times New Roman" w:hAnsi="Times New Roman" w:cs="Times New Roman"/>
          <w:sz w:val="24"/>
          <w:szCs w:val="24"/>
        </w:rPr>
        <w:t>Yisrael</w:t>
      </w:r>
      <w:proofErr w:type="spellEnd"/>
      <w:r w:rsidR="00A42542" w:rsidRPr="003C3E87">
        <w:rPr>
          <w:rFonts w:ascii="Times New Roman" w:hAnsi="Times New Roman" w:cs="Times New Roman"/>
          <w:sz w:val="24"/>
          <w:szCs w:val="24"/>
        </w:rPr>
        <w:t xml:space="preserve"> Meir Lau, der Obberrabiner Israels von 1993-</w:t>
      </w:r>
      <w:r w:rsidR="002C5DF3" w:rsidRPr="003C3E87">
        <w:rPr>
          <w:rFonts w:ascii="Times New Roman" w:hAnsi="Times New Roman" w:cs="Times New Roman"/>
          <w:sz w:val="24"/>
          <w:szCs w:val="24"/>
        </w:rPr>
        <w:t xml:space="preserve">2003, berichtet von einer Familie, die beim </w:t>
      </w:r>
      <w:r w:rsidR="00774EC0" w:rsidRPr="003C3E87">
        <w:rPr>
          <w:rFonts w:ascii="Times New Roman" w:hAnsi="Times New Roman" w:cs="Times New Roman"/>
          <w:sz w:val="24"/>
          <w:szCs w:val="24"/>
        </w:rPr>
        <w:t>Selbstmordanschlag</w:t>
      </w:r>
      <w:r w:rsidR="00184C90" w:rsidRPr="003C3E87">
        <w:rPr>
          <w:rFonts w:ascii="Times New Roman" w:hAnsi="Times New Roman" w:cs="Times New Roman"/>
          <w:sz w:val="24"/>
          <w:szCs w:val="24"/>
        </w:rPr>
        <w:t xml:space="preserve"> während der 2. Intifada</w:t>
      </w:r>
      <w:r w:rsidR="00774EC0" w:rsidRPr="003C3E87">
        <w:rPr>
          <w:rFonts w:ascii="Times New Roman" w:hAnsi="Times New Roman" w:cs="Times New Roman"/>
          <w:sz w:val="24"/>
          <w:szCs w:val="24"/>
        </w:rPr>
        <w:t xml:space="preserve"> auf die Pizzeria in der King George Straße vor ihrem Tod mit ihren Kindern dieses Gebet sprach.</w:t>
      </w:r>
      <w:r w:rsidR="00184C90" w:rsidRPr="003C3E87">
        <w:rPr>
          <w:rFonts w:ascii="Times New Roman" w:hAnsi="Times New Roman" w:cs="Times New Roman"/>
          <w:sz w:val="24"/>
          <w:szCs w:val="24"/>
        </w:rPr>
        <w:t>)</w:t>
      </w:r>
    </w:p>
    <w:p w:rsidR="002555B0" w:rsidRPr="003C3E87" w:rsidRDefault="00774EC0" w:rsidP="00F160BC">
      <w:pPr>
        <w:spacing w:line="360" w:lineRule="auto"/>
        <w:rPr>
          <w:rFonts w:ascii="Times New Roman" w:eastAsia="Calibri" w:hAnsi="Times New Roman" w:cs="Times New Roman"/>
          <w:sz w:val="24"/>
          <w:szCs w:val="24"/>
        </w:rPr>
      </w:pPr>
      <w:r w:rsidRPr="003C3E87">
        <w:rPr>
          <w:rFonts w:ascii="Times New Roman" w:hAnsi="Times New Roman" w:cs="Times New Roman"/>
          <w:sz w:val="24"/>
          <w:szCs w:val="24"/>
        </w:rPr>
        <w:t>Zu einem jüdischen Schriftgelehrten gehört, dass es mit seinen Kolleg</w:t>
      </w:r>
      <w:r w:rsidR="00184C90" w:rsidRPr="003C3E87">
        <w:rPr>
          <w:rFonts w:ascii="Times New Roman" w:hAnsi="Times New Roman" w:cs="Times New Roman"/>
          <w:sz w:val="24"/>
          <w:szCs w:val="24"/>
        </w:rPr>
        <w:t>en diskutiert. Und so erfährt Jesus</w:t>
      </w:r>
      <w:r w:rsidRPr="003C3E87">
        <w:rPr>
          <w:rFonts w:ascii="Times New Roman" w:hAnsi="Times New Roman" w:cs="Times New Roman"/>
          <w:sz w:val="24"/>
          <w:szCs w:val="24"/>
        </w:rPr>
        <w:t xml:space="preserve"> </w:t>
      </w:r>
      <w:r w:rsidR="000A298A" w:rsidRPr="003C3E87">
        <w:rPr>
          <w:rFonts w:ascii="Times New Roman" w:hAnsi="Times New Roman" w:cs="Times New Roman"/>
          <w:sz w:val="24"/>
          <w:szCs w:val="24"/>
        </w:rPr>
        <w:t>auch Widerspruch</w:t>
      </w:r>
      <w:r w:rsidR="002258EC" w:rsidRPr="003C3E87">
        <w:rPr>
          <w:rFonts w:ascii="Times New Roman" w:hAnsi="Times New Roman" w:cs="Times New Roman"/>
          <w:sz w:val="24"/>
          <w:szCs w:val="24"/>
        </w:rPr>
        <w:t>.</w:t>
      </w:r>
      <w:r w:rsidR="000A298A" w:rsidRPr="003C3E87">
        <w:rPr>
          <w:rFonts w:ascii="Times New Roman" w:hAnsi="Times New Roman" w:cs="Times New Roman"/>
          <w:sz w:val="24"/>
          <w:szCs w:val="24"/>
        </w:rPr>
        <w:t xml:space="preserve"> Lukas beschreibt eine Sz</w:t>
      </w:r>
      <w:r w:rsidR="00AC7485" w:rsidRPr="003C3E87">
        <w:rPr>
          <w:rFonts w:ascii="Times New Roman" w:hAnsi="Times New Roman" w:cs="Times New Roman"/>
          <w:sz w:val="24"/>
          <w:szCs w:val="24"/>
        </w:rPr>
        <w:t>ene in Nazaret, wo Jesus sowohl</w:t>
      </w:r>
      <w:r w:rsidR="000A298A" w:rsidRPr="003C3E87">
        <w:rPr>
          <w:rFonts w:ascii="Times New Roman" w:hAnsi="Times New Roman" w:cs="Times New Roman"/>
          <w:sz w:val="24"/>
          <w:szCs w:val="24"/>
        </w:rPr>
        <w:t xml:space="preserve"> Zustimmung</w:t>
      </w:r>
      <w:r w:rsidR="00AC7485" w:rsidRPr="003C3E87">
        <w:rPr>
          <w:rFonts w:ascii="Times New Roman" w:hAnsi="Times New Roman" w:cs="Times New Roman"/>
          <w:sz w:val="24"/>
          <w:szCs w:val="24"/>
        </w:rPr>
        <w:t>, wie auch Ablehnung erfährt.</w:t>
      </w:r>
      <w:r w:rsidR="00184C90" w:rsidRPr="003C3E87">
        <w:rPr>
          <w:rFonts w:ascii="Times New Roman" w:hAnsi="Times New Roman" w:cs="Times New Roman"/>
          <w:sz w:val="24"/>
          <w:szCs w:val="24"/>
        </w:rPr>
        <w:t xml:space="preserve"> Im 4. Kapitel hören wir:</w:t>
      </w:r>
    </w:p>
    <w:p w:rsidR="00AC7485" w:rsidRPr="003C3E87" w:rsidRDefault="00AC7485" w:rsidP="00F160BC">
      <w:pPr>
        <w:spacing w:line="360" w:lineRule="auto"/>
        <w:rPr>
          <w:rFonts w:ascii="Times New Roman" w:eastAsia="Calibri" w:hAnsi="Times New Roman" w:cs="Times New Roman"/>
          <w:sz w:val="24"/>
          <w:szCs w:val="24"/>
        </w:rPr>
      </w:pPr>
      <w:r w:rsidRPr="003C3E87">
        <w:rPr>
          <w:rFonts w:ascii="Times New Roman" w:eastAsia="Calibri" w:hAnsi="Times New Roman" w:cs="Times New Roman"/>
          <w:sz w:val="24"/>
          <w:szCs w:val="24"/>
        </w:rPr>
        <w:t xml:space="preserve">"Sie platzten vor Zorn. Sie erhoben sich und warfen ihn zur Stadt heraus." (Lk. 4.28-29) </w:t>
      </w:r>
      <w:r w:rsidR="002258EC" w:rsidRPr="003C3E87">
        <w:rPr>
          <w:rFonts w:ascii="Times New Roman" w:eastAsia="Calibri" w:hAnsi="Times New Roman" w:cs="Times New Roman"/>
          <w:sz w:val="24"/>
          <w:szCs w:val="24"/>
        </w:rPr>
        <w:t xml:space="preserve">Die neutestamentliche Wissenschaft in den 50er bis 70er Jahren deutete diesen Widerspruch </w:t>
      </w:r>
      <w:r w:rsidRPr="003C3E87">
        <w:rPr>
          <w:rFonts w:ascii="Times New Roman" w:eastAsia="Calibri" w:hAnsi="Times New Roman" w:cs="Times New Roman"/>
          <w:sz w:val="24"/>
          <w:szCs w:val="24"/>
        </w:rPr>
        <w:t>meist als ein</w:t>
      </w:r>
      <w:r w:rsidR="002258EC" w:rsidRPr="003C3E87">
        <w:rPr>
          <w:rFonts w:ascii="Times New Roman" w:eastAsia="Calibri" w:hAnsi="Times New Roman" w:cs="Times New Roman"/>
          <w:sz w:val="24"/>
          <w:szCs w:val="24"/>
        </w:rPr>
        <w:t>en grundsätzlichen</w:t>
      </w:r>
      <w:r w:rsidRPr="003C3E87">
        <w:rPr>
          <w:rFonts w:ascii="Times New Roman" w:eastAsia="Calibri" w:hAnsi="Times New Roman" w:cs="Times New Roman"/>
          <w:sz w:val="24"/>
          <w:szCs w:val="24"/>
        </w:rPr>
        <w:t xml:space="preserve"> Gegensatz zwischen Jesus</w:t>
      </w:r>
      <w:r w:rsidR="002258EC" w:rsidRPr="003C3E87">
        <w:rPr>
          <w:rFonts w:ascii="Times New Roman" w:eastAsia="Calibri" w:hAnsi="Times New Roman" w:cs="Times New Roman"/>
          <w:sz w:val="24"/>
          <w:szCs w:val="24"/>
        </w:rPr>
        <w:t xml:space="preserve"> und seinen Zeitgenossen</w:t>
      </w:r>
      <w:r w:rsidRPr="003C3E87">
        <w:rPr>
          <w:rFonts w:ascii="Times New Roman" w:eastAsia="Calibri" w:hAnsi="Times New Roman" w:cs="Times New Roman"/>
          <w:sz w:val="24"/>
          <w:szCs w:val="24"/>
        </w:rPr>
        <w:t>.</w:t>
      </w:r>
    </w:p>
    <w:p w:rsidR="002258EC" w:rsidRPr="003C3E87" w:rsidRDefault="00AC7485" w:rsidP="00F160BC">
      <w:pPr>
        <w:spacing w:line="360" w:lineRule="auto"/>
        <w:rPr>
          <w:rFonts w:ascii="Times New Roman" w:eastAsia="Calibri" w:hAnsi="Times New Roman" w:cs="Times New Roman"/>
          <w:sz w:val="24"/>
          <w:szCs w:val="24"/>
        </w:rPr>
      </w:pPr>
      <w:r w:rsidRPr="003C3E87">
        <w:rPr>
          <w:rFonts w:ascii="Times New Roman" w:eastAsia="Calibri" w:hAnsi="Times New Roman" w:cs="Times New Roman"/>
          <w:sz w:val="24"/>
          <w:szCs w:val="24"/>
        </w:rPr>
        <w:t xml:space="preserve">Entscheidend ist die Hermeneutik, also das Vorverständnis, mit dem die Bibel gelesen wird. </w:t>
      </w:r>
      <w:r w:rsidR="001D7989" w:rsidRPr="003C3E87">
        <w:rPr>
          <w:rFonts w:ascii="Times New Roman" w:eastAsia="Calibri" w:hAnsi="Times New Roman" w:cs="Times New Roman"/>
          <w:sz w:val="24"/>
          <w:szCs w:val="24"/>
        </w:rPr>
        <w:t>Ich kann d</w:t>
      </w:r>
      <w:r w:rsidR="002258EC" w:rsidRPr="003C3E87">
        <w:rPr>
          <w:rFonts w:ascii="Times New Roman" w:eastAsia="Calibri" w:hAnsi="Times New Roman" w:cs="Times New Roman"/>
          <w:sz w:val="24"/>
          <w:szCs w:val="24"/>
        </w:rPr>
        <w:t>e</w:t>
      </w:r>
      <w:r w:rsidR="001D7989" w:rsidRPr="003C3E87">
        <w:rPr>
          <w:rFonts w:ascii="Times New Roman" w:eastAsia="Calibri" w:hAnsi="Times New Roman" w:cs="Times New Roman"/>
          <w:sz w:val="24"/>
          <w:szCs w:val="24"/>
        </w:rPr>
        <w:t>n</w:t>
      </w:r>
      <w:r w:rsidR="002258EC" w:rsidRPr="003C3E87">
        <w:rPr>
          <w:rFonts w:ascii="Times New Roman" w:eastAsia="Calibri" w:hAnsi="Times New Roman" w:cs="Times New Roman"/>
          <w:sz w:val="24"/>
          <w:szCs w:val="24"/>
        </w:rPr>
        <w:t xml:space="preserve"> lukanische</w:t>
      </w:r>
      <w:r w:rsidR="001D7989" w:rsidRPr="003C3E87">
        <w:rPr>
          <w:rFonts w:ascii="Times New Roman" w:eastAsia="Calibri" w:hAnsi="Times New Roman" w:cs="Times New Roman"/>
          <w:sz w:val="24"/>
          <w:szCs w:val="24"/>
        </w:rPr>
        <w:t>n</w:t>
      </w:r>
      <w:r w:rsidR="002258EC" w:rsidRPr="003C3E87">
        <w:rPr>
          <w:rFonts w:ascii="Times New Roman" w:eastAsia="Calibri" w:hAnsi="Times New Roman" w:cs="Times New Roman"/>
          <w:sz w:val="24"/>
          <w:szCs w:val="24"/>
        </w:rPr>
        <w:t xml:space="preserve">  </w:t>
      </w:r>
      <w:r w:rsidR="001D7989" w:rsidRPr="003C3E87">
        <w:rPr>
          <w:rFonts w:ascii="Times New Roman" w:eastAsia="Calibri" w:hAnsi="Times New Roman" w:cs="Times New Roman"/>
          <w:sz w:val="24"/>
          <w:szCs w:val="24"/>
        </w:rPr>
        <w:t xml:space="preserve">Satz "Sie platzten vor Zorn. Sie erhoben sich und warfen ihn zur Stadt heraus." (Lk. 4.28-29) in unterschiedliche Rahmen </w:t>
      </w:r>
      <w:r w:rsidR="00F11F2F" w:rsidRPr="003C3E87">
        <w:rPr>
          <w:rFonts w:ascii="Times New Roman" w:eastAsia="Calibri" w:hAnsi="Times New Roman" w:cs="Times New Roman"/>
          <w:sz w:val="24"/>
          <w:szCs w:val="24"/>
        </w:rPr>
        <w:t xml:space="preserve">- Horizonte des Verstehens - </w:t>
      </w:r>
      <w:r w:rsidR="001D7989" w:rsidRPr="003C3E87">
        <w:rPr>
          <w:rFonts w:ascii="Times New Roman" w:eastAsia="Calibri" w:hAnsi="Times New Roman" w:cs="Times New Roman"/>
          <w:sz w:val="24"/>
          <w:szCs w:val="24"/>
        </w:rPr>
        <w:t xml:space="preserve">einfügen. </w:t>
      </w:r>
      <w:r w:rsidR="00246AE4" w:rsidRPr="003C3E87">
        <w:rPr>
          <w:rFonts w:ascii="Times New Roman" w:eastAsia="Calibri" w:hAnsi="Times New Roman" w:cs="Times New Roman"/>
          <w:sz w:val="24"/>
          <w:szCs w:val="24"/>
        </w:rPr>
        <w:t>Zum einen kann ich diesen Satz nehmen, um daraus eine grundsätzliche Ablehnung der Bürger in Nazareth oder seiner Zeitgenossen konstruieren. I</w:t>
      </w:r>
      <w:r w:rsidR="00444B85" w:rsidRPr="003C3E87">
        <w:rPr>
          <w:rFonts w:ascii="Times New Roman" w:eastAsia="Calibri" w:hAnsi="Times New Roman" w:cs="Times New Roman"/>
          <w:sz w:val="24"/>
          <w:szCs w:val="24"/>
        </w:rPr>
        <w:t xml:space="preserve">ch kann jedoch diesen Satz in einen ganz anderen Kontext stellen, z.B. den dass es zwischen jüdischen Gemeinden und ihren Rabbinern häufig Streit gibt. </w:t>
      </w:r>
      <w:r w:rsidR="008A4580" w:rsidRPr="003C3E87">
        <w:rPr>
          <w:rFonts w:ascii="Times New Roman" w:eastAsia="Calibri" w:hAnsi="Times New Roman" w:cs="Times New Roman"/>
          <w:sz w:val="24"/>
          <w:szCs w:val="24"/>
        </w:rPr>
        <w:t xml:space="preserve">Der </w:t>
      </w:r>
      <w:r w:rsidR="008A4580" w:rsidRPr="003C3E87">
        <w:rPr>
          <w:rFonts w:ascii="Times New Roman" w:hAnsi="Times New Roman" w:cs="Times New Roman"/>
          <w:sz w:val="24"/>
          <w:szCs w:val="24"/>
        </w:rPr>
        <w:t xml:space="preserve"> litauische Rabbiner Israel Salanter Lipkin formulierte im 19. Jahrhundert pointiert: »Ein Rabbi, den man nicht aus der Stadt vertreiben will, ist kein Rabbi. Und ein Rabbi, der sich tatsächlich vertreiben lässt, ist kein Mann</w:t>
      </w:r>
      <w:proofErr w:type="gramStart"/>
      <w:r w:rsidR="008A4580" w:rsidRPr="003C3E87">
        <w:rPr>
          <w:rFonts w:ascii="Times New Roman" w:hAnsi="Times New Roman" w:cs="Times New Roman"/>
          <w:sz w:val="24"/>
          <w:szCs w:val="24"/>
        </w:rPr>
        <w:t>.«</w:t>
      </w:r>
      <w:proofErr w:type="gramEnd"/>
      <w:r w:rsidR="008A4580" w:rsidRPr="003C3E87">
        <w:rPr>
          <w:rFonts w:ascii="Times New Roman" w:hAnsi="Times New Roman" w:cs="Times New Roman"/>
          <w:sz w:val="24"/>
          <w:szCs w:val="24"/>
        </w:rPr>
        <w:t xml:space="preserve"> </w:t>
      </w:r>
    </w:p>
    <w:p w:rsidR="00FD7007" w:rsidRPr="003C3E87" w:rsidRDefault="00F11F2F" w:rsidP="00F160BC">
      <w:pPr>
        <w:spacing w:line="360" w:lineRule="auto"/>
        <w:rPr>
          <w:rFonts w:ascii="Times New Roman" w:eastAsia="Calibri" w:hAnsi="Times New Roman" w:cs="Times New Roman"/>
          <w:sz w:val="24"/>
          <w:szCs w:val="24"/>
        </w:rPr>
      </w:pPr>
      <w:r w:rsidRPr="003C3E87">
        <w:rPr>
          <w:rFonts w:ascii="Times New Roman" w:eastAsia="Calibri" w:hAnsi="Times New Roman" w:cs="Times New Roman"/>
          <w:sz w:val="24"/>
          <w:szCs w:val="24"/>
        </w:rPr>
        <w:t>I</w:t>
      </w:r>
      <w:r w:rsidR="00184C90" w:rsidRPr="003C3E87">
        <w:rPr>
          <w:rFonts w:ascii="Times New Roman" w:eastAsia="Calibri" w:hAnsi="Times New Roman" w:cs="Times New Roman"/>
          <w:sz w:val="24"/>
          <w:szCs w:val="24"/>
        </w:rPr>
        <w:t xml:space="preserve">n </w:t>
      </w:r>
      <w:r w:rsidR="00FD7007" w:rsidRPr="003C3E87">
        <w:rPr>
          <w:rFonts w:ascii="Times New Roman" w:eastAsia="Calibri" w:hAnsi="Times New Roman" w:cs="Times New Roman"/>
          <w:sz w:val="24"/>
          <w:szCs w:val="24"/>
        </w:rPr>
        <w:t xml:space="preserve">den vergangenen Jahrzehnten hat </w:t>
      </w:r>
      <w:r w:rsidR="00184C90" w:rsidRPr="003C3E87">
        <w:rPr>
          <w:rFonts w:ascii="Times New Roman" w:eastAsia="Calibri" w:hAnsi="Times New Roman" w:cs="Times New Roman"/>
          <w:sz w:val="24"/>
          <w:szCs w:val="24"/>
        </w:rPr>
        <w:t xml:space="preserve">- in </w:t>
      </w:r>
      <w:r w:rsidRPr="003C3E87">
        <w:rPr>
          <w:rFonts w:ascii="Times New Roman" w:eastAsia="Calibri" w:hAnsi="Times New Roman" w:cs="Times New Roman"/>
          <w:sz w:val="24"/>
          <w:szCs w:val="24"/>
        </w:rPr>
        <w:t xml:space="preserve">großen </w:t>
      </w:r>
      <w:r w:rsidR="00245566" w:rsidRPr="003C3E87">
        <w:rPr>
          <w:rFonts w:ascii="Times New Roman" w:eastAsia="Calibri" w:hAnsi="Times New Roman" w:cs="Times New Roman"/>
          <w:sz w:val="24"/>
          <w:szCs w:val="24"/>
        </w:rPr>
        <w:t xml:space="preserve">Teilen der Theologie - </w:t>
      </w:r>
      <w:r w:rsidR="00FD7007" w:rsidRPr="003C3E87">
        <w:rPr>
          <w:rFonts w:ascii="Times New Roman" w:eastAsia="Calibri" w:hAnsi="Times New Roman" w:cs="Times New Roman"/>
          <w:sz w:val="24"/>
          <w:szCs w:val="24"/>
        </w:rPr>
        <w:t xml:space="preserve">ein grundlegender Paradigmenwechsel stattgefunden. Der biblische Jesus wird als Jude seiner Zeit, als ein </w:t>
      </w:r>
      <w:r w:rsidR="00FD7007" w:rsidRPr="003C3E87">
        <w:rPr>
          <w:rFonts w:ascii="Times New Roman" w:eastAsia="Calibri" w:hAnsi="Times New Roman" w:cs="Times New Roman"/>
          <w:sz w:val="24"/>
          <w:szCs w:val="24"/>
        </w:rPr>
        <w:lastRenderedPageBreak/>
        <w:t xml:space="preserve">besonderer Schriftgelehrter wahrgenommen. Sein Leben und Wirken beziehen sich auf die Tora, verweisen immer wieder auf sie. </w:t>
      </w:r>
    </w:p>
    <w:p w:rsidR="004346FB" w:rsidRPr="003C3E87" w:rsidRDefault="00FD7007" w:rsidP="00F160BC">
      <w:pPr>
        <w:spacing w:line="360" w:lineRule="auto"/>
        <w:rPr>
          <w:rFonts w:ascii="Times New Roman" w:eastAsia="Calibri" w:hAnsi="Times New Roman" w:cs="Times New Roman"/>
          <w:sz w:val="24"/>
          <w:szCs w:val="24"/>
        </w:rPr>
      </w:pPr>
      <w:r w:rsidRPr="003C3E87">
        <w:rPr>
          <w:rFonts w:ascii="Times New Roman" w:eastAsia="Calibri" w:hAnsi="Times New Roman" w:cs="Times New Roman"/>
          <w:sz w:val="24"/>
          <w:szCs w:val="24"/>
        </w:rPr>
        <w:t xml:space="preserve">Für den christlichen Glauben ist nicht allein der Schriftgelehrte Jesus, sondern zugleich der von Gott auferweckte Christos, der Mashiach, der Gesalbte wichtig. </w:t>
      </w:r>
      <w:r w:rsidR="00F11F2F" w:rsidRPr="003C3E87">
        <w:rPr>
          <w:rFonts w:ascii="Times New Roman" w:eastAsia="Calibri" w:hAnsi="Times New Roman" w:cs="Times New Roman"/>
          <w:sz w:val="24"/>
          <w:szCs w:val="24"/>
        </w:rPr>
        <w:t>Wurde früher oft betont</w:t>
      </w:r>
      <w:r w:rsidR="00E571BA" w:rsidRPr="003C3E87">
        <w:rPr>
          <w:rFonts w:ascii="Times New Roman" w:eastAsia="Calibri" w:hAnsi="Times New Roman" w:cs="Times New Roman"/>
          <w:sz w:val="24"/>
          <w:szCs w:val="24"/>
        </w:rPr>
        <w:t xml:space="preserve">, dass allein das "dass" der Auferweckung wichtig sei, so </w:t>
      </w:r>
      <w:r w:rsidR="00181A6D" w:rsidRPr="003C3E87">
        <w:rPr>
          <w:rFonts w:ascii="Times New Roman" w:eastAsia="Calibri" w:hAnsi="Times New Roman" w:cs="Times New Roman"/>
          <w:sz w:val="24"/>
          <w:szCs w:val="24"/>
        </w:rPr>
        <w:t>wird von vielen Theologinnen und Theologien die unzertrennliche Identität v</w:t>
      </w:r>
      <w:r w:rsidR="00F11F2F" w:rsidRPr="003C3E87">
        <w:rPr>
          <w:rFonts w:ascii="Times New Roman" w:eastAsia="Calibri" w:hAnsi="Times New Roman" w:cs="Times New Roman"/>
          <w:sz w:val="24"/>
          <w:szCs w:val="24"/>
        </w:rPr>
        <w:t>on Jesus dem Juden und Christos</w:t>
      </w:r>
      <w:r w:rsidR="00181A6D" w:rsidRPr="003C3E87">
        <w:rPr>
          <w:rFonts w:ascii="Times New Roman" w:eastAsia="Calibri" w:hAnsi="Times New Roman" w:cs="Times New Roman"/>
          <w:sz w:val="24"/>
          <w:szCs w:val="24"/>
        </w:rPr>
        <w:t xml:space="preserve"> dem Auferweckten für unaufhebbar gehalten.</w:t>
      </w:r>
      <w:r w:rsidR="00937DBE" w:rsidRPr="003C3E87">
        <w:rPr>
          <w:rFonts w:ascii="Times New Roman" w:eastAsia="Calibri" w:hAnsi="Times New Roman" w:cs="Times New Roman"/>
          <w:sz w:val="24"/>
          <w:szCs w:val="24"/>
        </w:rPr>
        <w:t xml:space="preserve"> </w:t>
      </w:r>
    </w:p>
    <w:p w:rsidR="00FD7007" w:rsidRPr="003C3E87" w:rsidRDefault="004346FB" w:rsidP="00F160BC">
      <w:pPr>
        <w:spacing w:line="360" w:lineRule="auto"/>
        <w:rPr>
          <w:rFonts w:ascii="Times New Roman" w:eastAsia="Calibri" w:hAnsi="Times New Roman" w:cs="Times New Roman"/>
          <w:sz w:val="24"/>
          <w:szCs w:val="24"/>
        </w:rPr>
      </w:pPr>
      <w:r w:rsidRPr="003C3E87">
        <w:rPr>
          <w:rFonts w:ascii="Times New Roman" w:eastAsia="Calibri" w:hAnsi="Times New Roman" w:cs="Times New Roman"/>
          <w:sz w:val="24"/>
          <w:szCs w:val="24"/>
        </w:rPr>
        <w:t>Im Auferweckten, wie ihn seine Schülerinnen und Schüler erlebten und predigten, haben Menschen aus den Völkern Zugang zu den Schätzen Israels - der hebräischen Bibel - dem Alten Testament, erhalten.</w:t>
      </w:r>
      <w:r w:rsidR="00181A6D" w:rsidRPr="003C3E87">
        <w:rPr>
          <w:rFonts w:ascii="Times New Roman" w:eastAsia="Calibri" w:hAnsi="Times New Roman" w:cs="Times New Roman"/>
          <w:sz w:val="24"/>
          <w:szCs w:val="24"/>
        </w:rPr>
        <w:t xml:space="preserve"> </w:t>
      </w:r>
    </w:p>
    <w:p w:rsidR="009161F9" w:rsidRPr="003C3E87" w:rsidRDefault="009161F9" w:rsidP="00F160BC">
      <w:pPr>
        <w:spacing w:line="360" w:lineRule="auto"/>
        <w:rPr>
          <w:rFonts w:ascii="Times New Roman" w:hAnsi="Times New Roman" w:cs="Times New Roman"/>
          <w:i/>
          <w:sz w:val="24"/>
          <w:szCs w:val="24"/>
        </w:rPr>
      </w:pPr>
    </w:p>
    <w:p w:rsidR="002555B0" w:rsidRPr="003C3E87" w:rsidRDefault="0019695A" w:rsidP="00F160BC">
      <w:pPr>
        <w:spacing w:line="360" w:lineRule="auto"/>
        <w:rPr>
          <w:rFonts w:ascii="Times New Roman" w:hAnsi="Times New Roman" w:cs="Times New Roman"/>
          <w:i/>
          <w:sz w:val="24"/>
          <w:szCs w:val="24"/>
        </w:rPr>
      </w:pPr>
      <w:r w:rsidRPr="003C3E87">
        <w:rPr>
          <w:rFonts w:ascii="Times New Roman" w:hAnsi="Times New Roman" w:cs="Times New Roman"/>
          <w:i/>
          <w:sz w:val="24"/>
          <w:szCs w:val="24"/>
        </w:rPr>
        <w:t>Martin Luther: ein Judenfeind?</w:t>
      </w:r>
    </w:p>
    <w:p w:rsidR="0019695A" w:rsidRPr="003C3E87" w:rsidRDefault="002C1D33" w:rsidP="00F160BC">
      <w:pPr>
        <w:spacing w:line="360" w:lineRule="auto"/>
        <w:rPr>
          <w:rFonts w:ascii="Times New Roman" w:hAnsi="Times New Roman" w:cs="Times New Roman"/>
          <w:sz w:val="24"/>
          <w:szCs w:val="24"/>
        </w:rPr>
      </w:pPr>
      <w:r w:rsidRPr="003C3E87">
        <w:rPr>
          <w:rFonts w:ascii="Times New Roman" w:hAnsi="Times New Roman" w:cs="Times New Roman"/>
          <w:sz w:val="24"/>
          <w:szCs w:val="24"/>
        </w:rPr>
        <w:t>Die Antwort auf die Frage: War Martin Luther ein Judenfeind? ist kurz und eindeutig. Sie muss mit "Ja" beantwortet werden.</w:t>
      </w:r>
      <w:r w:rsidR="00184C90" w:rsidRPr="003C3E87">
        <w:rPr>
          <w:rFonts w:ascii="Times New Roman" w:hAnsi="Times New Roman" w:cs="Times New Roman"/>
          <w:sz w:val="24"/>
          <w:szCs w:val="24"/>
        </w:rPr>
        <w:t xml:space="preserve"> </w:t>
      </w:r>
    </w:p>
    <w:p w:rsidR="000D7CB0" w:rsidRPr="003C3E87" w:rsidRDefault="00236C22" w:rsidP="000D7CB0">
      <w:pPr>
        <w:spacing w:line="360" w:lineRule="auto"/>
        <w:rPr>
          <w:rFonts w:ascii="Times New Roman" w:hAnsi="Times New Roman" w:cs="Times New Roman"/>
          <w:sz w:val="24"/>
          <w:szCs w:val="24"/>
        </w:rPr>
      </w:pPr>
      <w:r w:rsidRPr="003C3E87">
        <w:rPr>
          <w:rFonts w:ascii="Times New Roman" w:hAnsi="Times New Roman" w:cs="Times New Roman"/>
          <w:sz w:val="24"/>
          <w:szCs w:val="24"/>
        </w:rPr>
        <w:t>Ich möchte Luthers Judenfeindschaft an einem Bil</w:t>
      </w:r>
      <w:r w:rsidR="00184C90" w:rsidRPr="003C3E87">
        <w:rPr>
          <w:rFonts w:ascii="Times New Roman" w:hAnsi="Times New Roman" w:cs="Times New Roman"/>
          <w:sz w:val="24"/>
          <w:szCs w:val="24"/>
        </w:rPr>
        <w:t xml:space="preserve">d augenfällig werden lassen: dem Relief </w:t>
      </w:r>
      <w:r w:rsidRPr="003C3E87">
        <w:rPr>
          <w:rFonts w:ascii="Times New Roman" w:hAnsi="Times New Roman" w:cs="Times New Roman"/>
          <w:sz w:val="24"/>
          <w:szCs w:val="24"/>
        </w:rPr>
        <w:t>der sogenannten Judensau</w:t>
      </w:r>
      <w:r w:rsidR="000D7CB0" w:rsidRPr="003C3E87">
        <w:rPr>
          <w:rFonts w:ascii="Times New Roman" w:hAnsi="Times New Roman" w:cs="Times New Roman"/>
          <w:sz w:val="24"/>
          <w:szCs w:val="24"/>
        </w:rPr>
        <w:t>. Das Motiv der sogenannten "Judensau" entstand im Hochmittelalter. Sol</w:t>
      </w:r>
      <w:r w:rsidR="00184C90" w:rsidRPr="003C3E87">
        <w:rPr>
          <w:rFonts w:ascii="Times New Roman" w:hAnsi="Times New Roman" w:cs="Times New Roman"/>
          <w:sz w:val="24"/>
          <w:szCs w:val="24"/>
        </w:rPr>
        <w:t>che diffamierende Motive</w:t>
      </w:r>
      <w:r w:rsidR="000D7CB0" w:rsidRPr="003C3E87">
        <w:rPr>
          <w:rFonts w:ascii="Times New Roman" w:hAnsi="Times New Roman" w:cs="Times New Roman"/>
          <w:sz w:val="24"/>
          <w:szCs w:val="24"/>
        </w:rPr>
        <w:t xml:space="preserve"> finden sich seit dem frühen 13. Jahrhundert zunächst auf </w:t>
      </w:r>
      <w:hyperlink r:id="rId8" w:tooltip="Relief (Kunst)" w:history="1">
        <w:r w:rsidR="000D7CB0" w:rsidRPr="003C3E87">
          <w:rPr>
            <w:rStyle w:val="Hyperlink"/>
            <w:rFonts w:ascii="Times New Roman" w:hAnsi="Times New Roman" w:cs="Times New Roman"/>
            <w:color w:val="auto"/>
            <w:sz w:val="24"/>
            <w:szCs w:val="24"/>
            <w:u w:val="none"/>
          </w:rPr>
          <w:t>Steinreliefs</w:t>
        </w:r>
      </w:hyperlink>
      <w:r w:rsidR="000D7CB0" w:rsidRPr="003C3E87">
        <w:rPr>
          <w:rFonts w:ascii="Times New Roman" w:hAnsi="Times New Roman" w:cs="Times New Roman"/>
          <w:sz w:val="24"/>
          <w:szCs w:val="24"/>
        </w:rPr>
        <w:t xml:space="preserve"> und </w:t>
      </w:r>
      <w:hyperlink r:id="rId9" w:tooltip="Skulptur" w:history="1">
        <w:r w:rsidR="000D7CB0" w:rsidRPr="003C3E87">
          <w:rPr>
            <w:rStyle w:val="Hyperlink"/>
            <w:rFonts w:ascii="Times New Roman" w:hAnsi="Times New Roman" w:cs="Times New Roman"/>
            <w:color w:val="auto"/>
            <w:sz w:val="24"/>
            <w:szCs w:val="24"/>
            <w:u w:val="none"/>
          </w:rPr>
          <w:t>Skulpturen</w:t>
        </w:r>
      </w:hyperlink>
      <w:r w:rsidR="000D7CB0" w:rsidRPr="003C3E87">
        <w:rPr>
          <w:rFonts w:ascii="Times New Roman" w:hAnsi="Times New Roman" w:cs="Times New Roman"/>
          <w:sz w:val="24"/>
          <w:szCs w:val="24"/>
        </w:rPr>
        <w:t>, später auch auf Flugschriften und</w:t>
      </w:r>
      <w:r w:rsidR="00EE5C5F" w:rsidRPr="003C3E87">
        <w:rPr>
          <w:rFonts w:ascii="Times New Roman" w:hAnsi="Times New Roman" w:cs="Times New Roman"/>
          <w:sz w:val="24"/>
          <w:szCs w:val="24"/>
        </w:rPr>
        <w:t xml:space="preserve"> anderen Medien.</w:t>
      </w:r>
      <w:r w:rsidR="00EE5C5F" w:rsidRPr="003C3E87">
        <w:rPr>
          <w:rStyle w:val="Endnotenzeichen"/>
          <w:rFonts w:ascii="Times New Roman" w:hAnsi="Times New Roman" w:cs="Times New Roman"/>
          <w:sz w:val="24"/>
          <w:szCs w:val="24"/>
        </w:rPr>
        <w:endnoteReference w:id="4"/>
      </w:r>
    </w:p>
    <w:p w:rsidR="00B71156" w:rsidRPr="003C3E87" w:rsidRDefault="004862C2" w:rsidP="004862C2">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 xml:space="preserve">Die Bildsprache kombiniert verschiedene judenfeindliche Elemente. </w:t>
      </w:r>
      <w:r w:rsidR="00B71156" w:rsidRPr="003C3E87">
        <w:rPr>
          <w:rFonts w:ascii="Times New Roman" w:hAnsi="Times New Roman" w:cs="Times New Roman"/>
          <w:iCs/>
          <w:sz w:val="24"/>
          <w:szCs w:val="24"/>
        </w:rPr>
        <w:t xml:space="preserve">Oliver Gussmann erläutert: </w:t>
      </w:r>
    </w:p>
    <w:p w:rsidR="00B71156" w:rsidRPr="003C3E87" w:rsidRDefault="00B71156" w:rsidP="004862C2">
      <w:pPr>
        <w:spacing w:line="360" w:lineRule="auto"/>
        <w:rPr>
          <w:rFonts w:ascii="Times New Roman" w:hAnsi="Times New Roman" w:cs="Times New Roman"/>
          <w:iCs/>
          <w:sz w:val="24"/>
          <w:szCs w:val="24"/>
        </w:rPr>
      </w:pPr>
      <w:r w:rsidRPr="003C3E87">
        <w:rPr>
          <w:rFonts w:ascii="Times New Roman" w:hAnsi="Times New Roman" w:cs="Times New Roman"/>
          <w:sz w:val="24"/>
          <w:szCs w:val="24"/>
        </w:rPr>
        <w:t xml:space="preserve">"Das Schwein ist für Juden ein unreines (unkoscheres) Tier (3. Mose 11,7). Jeglicher Kontakt mit ihm wird vermieden... Die religiösen Gefühle von Juden werden dadurch in besonderer Weise verletzt. Schon in der Antike hat man bei Judenverfolgungen Juden zwingen wollen, Schweinefleisch zu essen (2. Makkabäer 7,1). Eine intime Beziehung zu einem Tier (Sodomie) ist für Juden wie Christen in gleicher Weise eine Verhöhnung. Das beinahe familiäre Miteinander von Schwein und Juden lässt den Betrachter an eine verwandtschaftliche Beziehung der Juden mit dem Schwein denken, die Juden seien von ganz anderer Art als die Christen... Juden wird in solchen Bildern ein Bezug zu Ausschweifung und Sünde vorgeworfen. Es wird suggeriert, die Beschäftigung mit ihrer Religion sei "Schweinerei". ..  Christliche Theologen des Mittelalters verunglimpfen die jüdische Religion </w:t>
      </w:r>
      <w:r w:rsidRPr="003C3E87">
        <w:rPr>
          <w:rFonts w:ascii="Times New Roman" w:hAnsi="Times New Roman" w:cs="Times New Roman"/>
          <w:sz w:val="24"/>
          <w:szCs w:val="24"/>
        </w:rPr>
        <w:lastRenderedPageBreak/>
        <w:t>häufig als unvernünftig und dumm. Die Darstellung der umgekehrt auf dem Schwein sitzenden Juden, soll die angebliche "Verkehrtheit" des Judentums darstellen."</w:t>
      </w:r>
      <w:r w:rsidRPr="003C3E87">
        <w:rPr>
          <w:rStyle w:val="Endnotenzeichen"/>
          <w:rFonts w:ascii="Times New Roman" w:hAnsi="Times New Roman" w:cs="Times New Roman"/>
          <w:sz w:val="24"/>
          <w:szCs w:val="24"/>
        </w:rPr>
        <w:endnoteReference w:id="5"/>
      </w:r>
    </w:p>
    <w:p w:rsidR="00184C90" w:rsidRPr="003C3E87" w:rsidRDefault="000D7CB0" w:rsidP="00392279">
      <w:pPr>
        <w:spacing w:line="360" w:lineRule="auto"/>
        <w:rPr>
          <w:rFonts w:ascii="Times New Roman" w:hAnsi="Times New Roman" w:cs="Times New Roman"/>
          <w:sz w:val="24"/>
          <w:szCs w:val="24"/>
        </w:rPr>
      </w:pPr>
      <w:r w:rsidRPr="003C3E87">
        <w:rPr>
          <w:rFonts w:ascii="Times New Roman" w:hAnsi="Times New Roman" w:cs="Times New Roman"/>
          <w:sz w:val="24"/>
          <w:szCs w:val="24"/>
        </w:rPr>
        <w:t>Eine</w:t>
      </w:r>
      <w:r w:rsidR="008C540D" w:rsidRPr="003C3E87">
        <w:rPr>
          <w:rFonts w:ascii="Times New Roman" w:hAnsi="Times New Roman" w:cs="Times New Roman"/>
          <w:sz w:val="24"/>
          <w:szCs w:val="24"/>
        </w:rPr>
        <w:t xml:space="preserve"> solche</w:t>
      </w:r>
      <w:r w:rsidRPr="003C3E87">
        <w:rPr>
          <w:rFonts w:ascii="Times New Roman" w:hAnsi="Times New Roman" w:cs="Times New Roman"/>
          <w:sz w:val="24"/>
          <w:szCs w:val="24"/>
        </w:rPr>
        <w:t xml:space="preserve"> Darstellung findet sich auch </w:t>
      </w:r>
      <w:r w:rsidR="00236C22" w:rsidRPr="003C3E87">
        <w:rPr>
          <w:rFonts w:ascii="Times New Roman" w:hAnsi="Times New Roman" w:cs="Times New Roman"/>
          <w:sz w:val="24"/>
          <w:szCs w:val="24"/>
        </w:rPr>
        <w:t xml:space="preserve">an der </w:t>
      </w:r>
      <w:r w:rsidRPr="003C3E87">
        <w:rPr>
          <w:rFonts w:ascii="Times New Roman" w:hAnsi="Times New Roman" w:cs="Times New Roman"/>
          <w:sz w:val="24"/>
          <w:szCs w:val="24"/>
        </w:rPr>
        <w:t>Außenwand der Stadtkirche in Wittenberg</w:t>
      </w:r>
      <w:r w:rsidR="00236C22" w:rsidRPr="003C3E87">
        <w:rPr>
          <w:rFonts w:ascii="Times New Roman" w:hAnsi="Times New Roman" w:cs="Times New Roman"/>
          <w:sz w:val="24"/>
          <w:szCs w:val="24"/>
        </w:rPr>
        <w:t>.</w:t>
      </w:r>
      <w:r w:rsidRPr="003C3E87">
        <w:rPr>
          <w:rFonts w:ascii="Times New Roman" w:hAnsi="Times New Roman" w:cs="Times New Roman"/>
          <w:sz w:val="24"/>
          <w:szCs w:val="24"/>
        </w:rPr>
        <w:t xml:space="preserve"> </w:t>
      </w:r>
      <w:r w:rsidR="00846424" w:rsidRPr="003C3E87">
        <w:rPr>
          <w:rFonts w:ascii="Times New Roman" w:hAnsi="Times New Roman" w:cs="Times New Roman"/>
          <w:sz w:val="24"/>
          <w:szCs w:val="24"/>
        </w:rPr>
        <w:t>Hier s</w:t>
      </w:r>
      <w:r w:rsidRPr="003C3E87">
        <w:rPr>
          <w:rFonts w:ascii="Times New Roman" w:hAnsi="Times New Roman" w:cs="Times New Roman"/>
          <w:sz w:val="24"/>
          <w:szCs w:val="24"/>
        </w:rPr>
        <w:t>ehen Sie eine Abbildung</w:t>
      </w:r>
      <w:r w:rsidR="00846424" w:rsidRPr="003C3E87">
        <w:rPr>
          <w:rFonts w:ascii="Times New Roman" w:hAnsi="Times New Roman" w:cs="Times New Roman"/>
          <w:sz w:val="24"/>
          <w:szCs w:val="24"/>
        </w:rPr>
        <w:t xml:space="preserve">. Das Relief ist schon etwas verwittert. </w:t>
      </w:r>
      <w:r w:rsidR="007E43C9" w:rsidRPr="003C3E87">
        <w:rPr>
          <w:rFonts w:ascii="Times New Roman" w:hAnsi="Times New Roman" w:cs="Times New Roman"/>
          <w:sz w:val="24"/>
          <w:szCs w:val="24"/>
        </w:rPr>
        <w:t xml:space="preserve">Es </w:t>
      </w:r>
      <w:r w:rsidR="005A4E2B" w:rsidRPr="003C3E87">
        <w:rPr>
          <w:rFonts w:ascii="Times New Roman" w:hAnsi="Times New Roman" w:cs="Times New Roman"/>
          <w:sz w:val="24"/>
          <w:szCs w:val="24"/>
        </w:rPr>
        <w:t>trägt die lateinisch-</w:t>
      </w:r>
      <w:r w:rsidR="00CE0653" w:rsidRPr="003C3E87">
        <w:rPr>
          <w:rFonts w:ascii="Times New Roman" w:hAnsi="Times New Roman" w:cs="Times New Roman"/>
          <w:sz w:val="24"/>
          <w:szCs w:val="24"/>
        </w:rPr>
        <w:t xml:space="preserve">Inschrift: </w:t>
      </w:r>
      <w:r w:rsidR="00184C90" w:rsidRPr="003C3E87">
        <w:rPr>
          <w:rFonts w:ascii="Times New Roman" w:hAnsi="Times New Roman" w:cs="Times New Roman"/>
          <w:i/>
          <w:sz w:val="24"/>
          <w:szCs w:val="24"/>
        </w:rPr>
        <w:t>Rabini Schem Ha M</w:t>
      </w:r>
      <w:r w:rsidR="00CE0653" w:rsidRPr="003C3E87">
        <w:rPr>
          <w:rFonts w:ascii="Times New Roman" w:hAnsi="Times New Roman" w:cs="Times New Roman"/>
          <w:i/>
          <w:sz w:val="24"/>
          <w:szCs w:val="24"/>
        </w:rPr>
        <w:t>phoras.</w:t>
      </w:r>
      <w:r w:rsidR="00CE0653" w:rsidRPr="003C3E87">
        <w:rPr>
          <w:rFonts w:ascii="Times New Roman" w:hAnsi="Times New Roman" w:cs="Times New Roman"/>
          <w:sz w:val="24"/>
          <w:szCs w:val="24"/>
        </w:rPr>
        <w:t xml:space="preserve"> </w:t>
      </w:r>
      <w:r w:rsidR="006A7225" w:rsidRPr="003C3E87">
        <w:rPr>
          <w:rFonts w:ascii="Times New Roman" w:hAnsi="Times New Roman" w:cs="Times New Roman"/>
          <w:sz w:val="24"/>
          <w:szCs w:val="24"/>
        </w:rPr>
        <w:t xml:space="preserve">Dies kann übertragen werden als: der von einem Rabbiner ausgelegte Name oder Der </w:t>
      </w:r>
      <w:r w:rsidR="007E43C9" w:rsidRPr="003C3E87">
        <w:rPr>
          <w:rFonts w:ascii="Times New Roman" w:hAnsi="Times New Roman" w:cs="Times New Roman"/>
          <w:sz w:val="24"/>
          <w:szCs w:val="24"/>
        </w:rPr>
        <w:t>verborgene Name</w:t>
      </w:r>
      <w:r w:rsidR="000A5BB1" w:rsidRPr="003C3E87">
        <w:rPr>
          <w:rFonts w:ascii="Times New Roman" w:hAnsi="Times New Roman" w:cs="Times New Roman"/>
          <w:sz w:val="24"/>
          <w:szCs w:val="24"/>
        </w:rPr>
        <w:t xml:space="preserve"> der Rabbiner</w:t>
      </w:r>
      <w:r w:rsidR="007E43C9" w:rsidRPr="003C3E87">
        <w:rPr>
          <w:rFonts w:ascii="Times New Roman" w:hAnsi="Times New Roman" w:cs="Times New Roman"/>
          <w:sz w:val="24"/>
          <w:szCs w:val="24"/>
        </w:rPr>
        <w:t xml:space="preserve">. </w:t>
      </w:r>
    </w:p>
    <w:p w:rsidR="00184C90" w:rsidRPr="003C3E87" w:rsidRDefault="009D28B9" w:rsidP="00392279">
      <w:pPr>
        <w:spacing w:line="360" w:lineRule="auto"/>
        <w:rPr>
          <w:rFonts w:ascii="Times New Roman" w:hAnsi="Times New Roman" w:cs="Times New Roman"/>
          <w:sz w:val="24"/>
          <w:szCs w:val="24"/>
        </w:rPr>
      </w:pPr>
      <w:r w:rsidRPr="003C3E87">
        <w:rPr>
          <w:rFonts w:ascii="Times New Roman" w:hAnsi="Times New Roman" w:cs="Times New Roman"/>
          <w:sz w:val="24"/>
          <w:szCs w:val="24"/>
        </w:rPr>
        <w:t>Die</w:t>
      </w:r>
      <w:r w:rsidR="005A4E2B" w:rsidRPr="003C3E87">
        <w:rPr>
          <w:rFonts w:ascii="Times New Roman" w:hAnsi="Times New Roman" w:cs="Times New Roman"/>
          <w:sz w:val="24"/>
          <w:szCs w:val="24"/>
        </w:rPr>
        <w:t xml:space="preserve"> hebräische</w:t>
      </w:r>
      <w:r w:rsidRPr="003C3E87">
        <w:rPr>
          <w:rFonts w:ascii="Times New Roman" w:hAnsi="Times New Roman" w:cs="Times New Roman"/>
          <w:sz w:val="24"/>
          <w:szCs w:val="24"/>
        </w:rPr>
        <w:t>n Wörter</w:t>
      </w:r>
      <w:r w:rsidR="005A4E2B" w:rsidRPr="003C3E87">
        <w:rPr>
          <w:rFonts w:ascii="Times New Roman" w:hAnsi="Times New Roman" w:cs="Times New Roman"/>
          <w:sz w:val="24"/>
          <w:szCs w:val="24"/>
        </w:rPr>
        <w:t xml:space="preserve"> </w:t>
      </w:r>
      <w:r w:rsidR="005A4E2B" w:rsidRPr="003C3E87">
        <w:rPr>
          <w:rFonts w:ascii="Times New Roman" w:hAnsi="Times New Roman" w:cs="Times New Roman"/>
          <w:i/>
          <w:iCs/>
          <w:sz w:val="24"/>
          <w:szCs w:val="24"/>
        </w:rPr>
        <w:t>S</w:t>
      </w:r>
      <w:r w:rsidR="000D7CB0" w:rsidRPr="003C3E87">
        <w:rPr>
          <w:rFonts w:ascii="Times New Roman" w:hAnsi="Times New Roman" w:cs="Times New Roman"/>
          <w:i/>
          <w:iCs/>
          <w:sz w:val="24"/>
          <w:szCs w:val="24"/>
        </w:rPr>
        <w:t>c</w:t>
      </w:r>
      <w:r w:rsidR="005A4E2B" w:rsidRPr="003C3E87">
        <w:rPr>
          <w:rFonts w:ascii="Times New Roman" w:hAnsi="Times New Roman" w:cs="Times New Roman"/>
          <w:i/>
          <w:iCs/>
          <w:sz w:val="24"/>
          <w:szCs w:val="24"/>
        </w:rPr>
        <w:t>hem ha-Mephorash</w:t>
      </w:r>
      <w:r w:rsidR="005A4E2B" w:rsidRPr="003C3E87">
        <w:rPr>
          <w:rFonts w:ascii="Times New Roman" w:hAnsi="Times New Roman" w:cs="Times New Roman"/>
          <w:sz w:val="24"/>
          <w:szCs w:val="24"/>
        </w:rPr>
        <w:t xml:space="preserve"> (</w:t>
      </w:r>
      <w:r w:rsidR="005A4E2B" w:rsidRPr="003C3E87">
        <w:rPr>
          <w:rFonts w:ascii="Times New Roman" w:hAnsi="Times New Roman" w:cs="Times New Roman"/>
          <w:sz w:val="24"/>
          <w:szCs w:val="24"/>
          <w:lang w:bidi="he-IL"/>
        </w:rPr>
        <w:t>שם המפורש</w:t>
      </w:r>
      <w:r w:rsidRPr="003C3E87">
        <w:rPr>
          <w:rFonts w:ascii="Times New Roman" w:hAnsi="Times New Roman" w:cs="Times New Roman"/>
          <w:sz w:val="24"/>
          <w:szCs w:val="24"/>
        </w:rPr>
        <w:t>), beziehen</w:t>
      </w:r>
      <w:r w:rsidR="005A4E2B" w:rsidRPr="003C3E87">
        <w:rPr>
          <w:rFonts w:ascii="Times New Roman" w:hAnsi="Times New Roman" w:cs="Times New Roman"/>
          <w:sz w:val="24"/>
          <w:szCs w:val="24"/>
        </w:rPr>
        <w:t xml:space="preserve"> sich in der jüdischen Tradition der Antike auf den Namen Gottes, die vier Konsonanten JHWH, die in der Bibel</w:t>
      </w:r>
      <w:r w:rsidR="00F11F2F" w:rsidRPr="003C3E87">
        <w:rPr>
          <w:rFonts w:ascii="Times New Roman" w:hAnsi="Times New Roman" w:cs="Times New Roman"/>
          <w:sz w:val="24"/>
          <w:szCs w:val="24"/>
        </w:rPr>
        <w:t xml:space="preserve"> 2504 Mal e</w:t>
      </w:r>
      <w:r w:rsidR="000D7CB0" w:rsidRPr="003C3E87">
        <w:rPr>
          <w:rFonts w:ascii="Times New Roman" w:hAnsi="Times New Roman" w:cs="Times New Roman"/>
          <w:sz w:val="24"/>
          <w:szCs w:val="24"/>
        </w:rPr>
        <w:t>rwähn</w:t>
      </w:r>
      <w:r w:rsidR="00F11F2F" w:rsidRPr="003C3E87">
        <w:rPr>
          <w:rFonts w:ascii="Times New Roman" w:hAnsi="Times New Roman" w:cs="Times New Roman"/>
          <w:sz w:val="24"/>
          <w:szCs w:val="24"/>
        </w:rPr>
        <w:t>t werden</w:t>
      </w:r>
      <w:r w:rsidR="000D7CB0" w:rsidRPr="003C3E87">
        <w:rPr>
          <w:rFonts w:ascii="Times New Roman" w:hAnsi="Times New Roman" w:cs="Times New Roman"/>
          <w:sz w:val="24"/>
          <w:szCs w:val="24"/>
        </w:rPr>
        <w:t xml:space="preserve"> finden. Dieser</w:t>
      </w:r>
      <w:r w:rsidR="00E75AD0" w:rsidRPr="003C3E87">
        <w:rPr>
          <w:rFonts w:ascii="Times New Roman" w:hAnsi="Times New Roman" w:cs="Times New Roman"/>
          <w:sz w:val="24"/>
          <w:szCs w:val="24"/>
        </w:rPr>
        <w:t xml:space="preserve"> Name Gottes wurde, als der Tempel noch stand, einmal im Jahr vom Hohepriester ausgesprochen.</w:t>
      </w:r>
      <w:r w:rsidR="000D7CB0" w:rsidRPr="003C3E87">
        <w:rPr>
          <w:rFonts w:ascii="Times New Roman" w:hAnsi="Times New Roman" w:cs="Times New Roman"/>
          <w:sz w:val="24"/>
          <w:szCs w:val="24"/>
        </w:rPr>
        <w:t xml:space="preserve">  Seit der Zerstörung des Tempels im Jahr 70 n.d.Z. durch die Römer wird er nicht mehr genannt. Es wird statt </w:t>
      </w:r>
      <w:proofErr w:type="gramStart"/>
      <w:r w:rsidR="000D7CB0" w:rsidRPr="003C3E87">
        <w:rPr>
          <w:rFonts w:ascii="Times New Roman" w:hAnsi="Times New Roman" w:cs="Times New Roman"/>
          <w:sz w:val="24"/>
          <w:szCs w:val="24"/>
        </w:rPr>
        <w:t>seiner</w:t>
      </w:r>
      <w:proofErr w:type="gramEnd"/>
      <w:r w:rsidR="000D7CB0" w:rsidRPr="003C3E87">
        <w:rPr>
          <w:rFonts w:ascii="Times New Roman" w:hAnsi="Times New Roman" w:cs="Times New Roman"/>
          <w:sz w:val="24"/>
          <w:szCs w:val="24"/>
        </w:rPr>
        <w:t xml:space="preserve"> Adonai, also HErr, gesprochen, eine Tradition, die auch Luther in seiner Übertragung der Bibel aufnahm. </w:t>
      </w:r>
      <w:r w:rsidR="00184C90" w:rsidRPr="003C3E87">
        <w:rPr>
          <w:rFonts w:ascii="Times New Roman" w:hAnsi="Times New Roman" w:cs="Times New Roman"/>
          <w:sz w:val="24"/>
          <w:szCs w:val="24"/>
        </w:rPr>
        <w:t xml:space="preserve"> </w:t>
      </w:r>
    </w:p>
    <w:p w:rsidR="005A4E2B" w:rsidRPr="003C3E87" w:rsidRDefault="00E75AD0" w:rsidP="00392279">
      <w:pPr>
        <w:spacing w:line="360" w:lineRule="auto"/>
        <w:rPr>
          <w:rFonts w:ascii="Times New Roman" w:hAnsi="Times New Roman" w:cs="Times New Roman"/>
          <w:sz w:val="24"/>
          <w:szCs w:val="24"/>
        </w:rPr>
      </w:pPr>
      <w:r w:rsidRPr="003C3E87">
        <w:rPr>
          <w:rFonts w:ascii="Times New Roman" w:hAnsi="Times New Roman" w:cs="Times New Roman"/>
          <w:sz w:val="24"/>
          <w:szCs w:val="24"/>
        </w:rPr>
        <w:t>In der mystischen Tradition des Judentums, der Kabbala, wurde dieser Begriff benutzt, um auf einen Namen Gottes mit 72 oder auch</w:t>
      </w:r>
      <w:r w:rsidR="00184C90" w:rsidRPr="003C3E87">
        <w:rPr>
          <w:rFonts w:ascii="Times New Roman" w:hAnsi="Times New Roman" w:cs="Times New Roman"/>
          <w:sz w:val="24"/>
          <w:szCs w:val="24"/>
        </w:rPr>
        <w:t xml:space="preserve"> 42 Buchstaben zu verweisen. </w:t>
      </w:r>
      <w:r w:rsidR="004862C2" w:rsidRPr="003C3E87">
        <w:rPr>
          <w:rFonts w:ascii="Times New Roman" w:hAnsi="Times New Roman" w:cs="Times New Roman"/>
          <w:sz w:val="24"/>
          <w:szCs w:val="24"/>
        </w:rPr>
        <w:t>U.A. a</w:t>
      </w:r>
      <w:r w:rsidR="00184C90" w:rsidRPr="003C3E87">
        <w:rPr>
          <w:rFonts w:ascii="Times New Roman" w:hAnsi="Times New Roman" w:cs="Times New Roman"/>
          <w:sz w:val="24"/>
          <w:szCs w:val="24"/>
        </w:rPr>
        <w:t xml:space="preserve">uf diese Tradition bezieht sich Martin Luther in seiner </w:t>
      </w:r>
      <w:r w:rsidRPr="003C3E87">
        <w:rPr>
          <w:rFonts w:ascii="Times New Roman" w:hAnsi="Times New Roman" w:cs="Times New Roman"/>
          <w:sz w:val="24"/>
          <w:szCs w:val="24"/>
        </w:rPr>
        <w:t>Schrift</w:t>
      </w:r>
      <w:r w:rsidR="0035499E" w:rsidRPr="003C3E87">
        <w:rPr>
          <w:rFonts w:ascii="Times New Roman" w:hAnsi="Times New Roman" w:cs="Times New Roman"/>
          <w:sz w:val="24"/>
          <w:szCs w:val="24"/>
        </w:rPr>
        <w:t xml:space="preserve"> </w:t>
      </w:r>
      <w:r w:rsidR="0035499E" w:rsidRPr="003C3E87">
        <w:rPr>
          <w:rStyle w:val="Fett"/>
          <w:rFonts w:ascii="Times New Roman" w:hAnsi="Times New Roman" w:cs="Times New Roman"/>
          <w:b w:val="0"/>
          <w:i/>
          <w:sz w:val="24"/>
          <w:szCs w:val="24"/>
        </w:rPr>
        <w:t>Vom Schem Hamphoras und vom Geschlecht Christi,</w:t>
      </w:r>
      <w:r w:rsidR="0035499E" w:rsidRPr="003C3E87">
        <w:rPr>
          <w:rStyle w:val="Fett"/>
          <w:rFonts w:ascii="Times New Roman" w:hAnsi="Times New Roman" w:cs="Times New Roman"/>
          <w:sz w:val="24"/>
          <w:szCs w:val="24"/>
        </w:rPr>
        <w:t xml:space="preserve"> </w:t>
      </w:r>
      <w:r w:rsidR="0035499E" w:rsidRPr="003C3E87">
        <w:rPr>
          <w:rStyle w:val="Fett"/>
          <w:rFonts w:ascii="Times New Roman" w:hAnsi="Times New Roman" w:cs="Times New Roman"/>
          <w:b w:val="0"/>
          <w:sz w:val="24"/>
          <w:szCs w:val="24"/>
        </w:rPr>
        <w:t>aus dem Jahr 1543</w:t>
      </w:r>
      <w:r w:rsidR="00184C90" w:rsidRPr="003C3E87">
        <w:rPr>
          <w:rStyle w:val="Fett"/>
          <w:rFonts w:ascii="Times New Roman" w:hAnsi="Times New Roman" w:cs="Times New Roman"/>
          <w:b w:val="0"/>
          <w:sz w:val="24"/>
          <w:szCs w:val="24"/>
        </w:rPr>
        <w:t xml:space="preserve">. </w:t>
      </w:r>
      <w:r w:rsidR="009D28B9" w:rsidRPr="003C3E87">
        <w:rPr>
          <w:rStyle w:val="Fett"/>
          <w:rFonts w:ascii="Times New Roman" w:hAnsi="Times New Roman" w:cs="Times New Roman"/>
          <w:b w:val="0"/>
          <w:sz w:val="24"/>
          <w:szCs w:val="24"/>
        </w:rPr>
        <w:t xml:space="preserve"> Das Titelblatt seines Pamphlets zeigt ebenfalls ein Judensaumotiv und er  bezieht sich </w:t>
      </w:r>
      <w:r w:rsidR="00946B6A" w:rsidRPr="003C3E87">
        <w:rPr>
          <w:rStyle w:val="Fett"/>
          <w:rFonts w:ascii="Times New Roman" w:hAnsi="Times New Roman" w:cs="Times New Roman"/>
          <w:b w:val="0"/>
          <w:sz w:val="24"/>
          <w:szCs w:val="24"/>
        </w:rPr>
        <w:t xml:space="preserve"> auf das Relief an de</w:t>
      </w:r>
      <w:r w:rsidR="009D28B9" w:rsidRPr="003C3E87">
        <w:rPr>
          <w:rStyle w:val="Fett"/>
          <w:rFonts w:ascii="Times New Roman" w:hAnsi="Times New Roman" w:cs="Times New Roman"/>
          <w:b w:val="0"/>
          <w:sz w:val="24"/>
          <w:szCs w:val="24"/>
        </w:rPr>
        <w:t>r Stadtkirche in Wittenberg.</w:t>
      </w:r>
      <w:r w:rsidR="00946B6A" w:rsidRPr="003C3E87">
        <w:rPr>
          <w:rStyle w:val="Fett"/>
          <w:rFonts w:ascii="Times New Roman" w:hAnsi="Times New Roman" w:cs="Times New Roman"/>
          <w:b w:val="0"/>
          <w:sz w:val="24"/>
          <w:szCs w:val="24"/>
        </w:rPr>
        <w:t xml:space="preserve"> </w:t>
      </w:r>
    </w:p>
    <w:p w:rsidR="00F35EFB" w:rsidRPr="003C3E87" w:rsidRDefault="001B45C8" w:rsidP="00F35EFB">
      <w:pPr>
        <w:pStyle w:val="StandardWeb"/>
        <w:ind w:left="230" w:right="230"/>
        <w:rPr>
          <w:b/>
          <w:i/>
          <w:iCs/>
        </w:rPr>
      </w:pPr>
      <w:r w:rsidRPr="003C3E87">
        <w:rPr>
          <w:color w:val="000000"/>
        </w:rPr>
        <w:t>Wohlan</w:t>
      </w:r>
      <w:proofErr w:type="gramStart"/>
      <w:r w:rsidRPr="003C3E87">
        <w:rPr>
          <w:color w:val="000000"/>
        </w:rPr>
        <w:t>, ich</w:t>
      </w:r>
      <w:proofErr w:type="gramEnd"/>
      <w:r w:rsidRPr="003C3E87">
        <w:rPr>
          <w:color w:val="000000"/>
        </w:rPr>
        <w:t xml:space="preserve"> weiß nicht sonderlich, woher sie es haben, aber nahe hinzu will ich wohl raten. Es ist hier zu Wittenberg an unserer Pfarrkirche eine Sau in Stein gehauen, darunter liegen junge Ferkel und Juden, die saugen, hinter der Sau stehet ein Rabbiner, der hebt der Sau das rechte Bein empor, und mit seiner linken Hand zeucht er den Pirtzel über sich, bückt und kuckt mit großem Fleiß der Sau unter dem Pirtzel in den Talmud hinein, als wollt' er etwas Scharfes und Sonderliches lesen und ersehen. Daher haben sie gewisslich ihr Schem Hamphoras. Denn es sind vorzeiten sehr viel Juden in diesen Landen gewesen, das beweisen die Namen der Flecken, Dorfer, auch Bürger und Bauern, die hebräisch sind noch heutiges Tages, dass etwa ein gelehrter ehrlicher Mann solch Bild hat angeben und abreißen lassen, der den unflätigen Lügen der Juden </w:t>
      </w:r>
      <w:r w:rsidR="009D28B9" w:rsidRPr="003C3E87">
        <w:rPr>
          <w:color w:val="000000"/>
        </w:rPr>
        <w:t>feind gewesen ist</w:t>
      </w:r>
      <w:r w:rsidRPr="003C3E87">
        <w:rPr>
          <w:color w:val="000000"/>
        </w:rPr>
        <w:t>.</w:t>
      </w:r>
      <w:r w:rsidR="00946B6A" w:rsidRPr="003C3E87">
        <w:rPr>
          <w:rStyle w:val="Endnotenzeichen"/>
        </w:rPr>
        <w:endnoteReference w:id="6"/>
      </w:r>
      <w:r w:rsidRPr="003C3E87">
        <w:t xml:space="preserve"> </w:t>
      </w:r>
      <w:r w:rsidR="00F35EFB" w:rsidRPr="003C3E87">
        <w:t xml:space="preserve"> </w:t>
      </w:r>
    </w:p>
    <w:p w:rsidR="009D28B9" w:rsidRPr="003C3E87" w:rsidRDefault="00F35EFB"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 xml:space="preserve">Luther beschreibt </w:t>
      </w:r>
      <w:r w:rsidR="003B62D4" w:rsidRPr="003C3E87">
        <w:rPr>
          <w:rFonts w:ascii="Times New Roman" w:hAnsi="Times New Roman" w:cs="Times New Roman"/>
          <w:iCs/>
          <w:sz w:val="24"/>
          <w:szCs w:val="24"/>
        </w:rPr>
        <w:t xml:space="preserve">nicht nur </w:t>
      </w:r>
      <w:r w:rsidRPr="003C3E87">
        <w:rPr>
          <w:rFonts w:ascii="Times New Roman" w:hAnsi="Times New Roman" w:cs="Times New Roman"/>
          <w:iCs/>
          <w:sz w:val="24"/>
          <w:szCs w:val="24"/>
        </w:rPr>
        <w:t>anschaulich</w:t>
      </w:r>
      <w:r w:rsidR="009D28B9" w:rsidRPr="003C3E87">
        <w:rPr>
          <w:rFonts w:ascii="Times New Roman" w:hAnsi="Times New Roman" w:cs="Times New Roman"/>
          <w:iCs/>
          <w:sz w:val="24"/>
          <w:szCs w:val="24"/>
        </w:rPr>
        <w:t xml:space="preserve"> in derben Worten</w:t>
      </w:r>
      <w:r w:rsidRPr="003C3E87">
        <w:rPr>
          <w:rFonts w:ascii="Times New Roman" w:hAnsi="Times New Roman" w:cs="Times New Roman"/>
          <w:iCs/>
          <w:sz w:val="24"/>
          <w:szCs w:val="24"/>
        </w:rPr>
        <w:t xml:space="preserve"> - und auf keinerlei Weise Distanz nehmend - das Relief</w:t>
      </w:r>
      <w:r w:rsidR="003B62D4" w:rsidRPr="003C3E87">
        <w:rPr>
          <w:rFonts w:ascii="Times New Roman" w:hAnsi="Times New Roman" w:cs="Times New Roman"/>
          <w:iCs/>
          <w:sz w:val="24"/>
          <w:szCs w:val="24"/>
        </w:rPr>
        <w:t xml:space="preserve">, er </w:t>
      </w:r>
      <w:r w:rsidRPr="003C3E87">
        <w:rPr>
          <w:rFonts w:ascii="Times New Roman" w:hAnsi="Times New Roman" w:cs="Times New Roman"/>
          <w:iCs/>
          <w:sz w:val="24"/>
          <w:szCs w:val="24"/>
        </w:rPr>
        <w:t>unterstellt, das sein</w:t>
      </w:r>
      <w:r w:rsidR="008C540D" w:rsidRPr="003C3E87">
        <w:rPr>
          <w:rFonts w:ascii="Times New Roman" w:hAnsi="Times New Roman" w:cs="Times New Roman"/>
          <w:iCs/>
          <w:sz w:val="24"/>
          <w:szCs w:val="24"/>
        </w:rPr>
        <w:t>e rabbinischen</w:t>
      </w:r>
      <w:r w:rsidRPr="003C3E87">
        <w:rPr>
          <w:rFonts w:ascii="Times New Roman" w:hAnsi="Times New Roman" w:cs="Times New Roman"/>
          <w:iCs/>
          <w:sz w:val="24"/>
          <w:szCs w:val="24"/>
        </w:rPr>
        <w:t xml:space="preserve"> Kollege im Anus des Sc</w:t>
      </w:r>
      <w:r w:rsidR="008C540D" w:rsidRPr="003C3E87">
        <w:rPr>
          <w:rFonts w:ascii="Times New Roman" w:hAnsi="Times New Roman" w:cs="Times New Roman"/>
          <w:iCs/>
          <w:sz w:val="24"/>
          <w:szCs w:val="24"/>
        </w:rPr>
        <w:t>hweins, den Namen Gottes suchen</w:t>
      </w:r>
      <w:r w:rsidR="001A235D" w:rsidRPr="003C3E87">
        <w:rPr>
          <w:rFonts w:ascii="Times New Roman" w:hAnsi="Times New Roman" w:cs="Times New Roman"/>
          <w:iCs/>
          <w:sz w:val="24"/>
          <w:szCs w:val="24"/>
        </w:rPr>
        <w:t>, ja, ih</w:t>
      </w:r>
      <w:r w:rsidR="008C540D" w:rsidRPr="003C3E87">
        <w:rPr>
          <w:rFonts w:ascii="Times New Roman" w:hAnsi="Times New Roman" w:cs="Times New Roman"/>
          <w:iCs/>
          <w:sz w:val="24"/>
          <w:szCs w:val="24"/>
        </w:rPr>
        <w:t>r</w:t>
      </w:r>
      <w:r w:rsidR="00B42D66" w:rsidRPr="003C3E87">
        <w:rPr>
          <w:rFonts w:ascii="Times New Roman" w:hAnsi="Times New Roman" w:cs="Times New Roman"/>
          <w:iCs/>
          <w:sz w:val="24"/>
          <w:szCs w:val="24"/>
        </w:rPr>
        <w:t xml:space="preserve"> Gottesverständnis und ihre</w:t>
      </w:r>
      <w:r w:rsidR="008C540D" w:rsidRPr="003C3E87">
        <w:rPr>
          <w:rFonts w:ascii="Times New Roman" w:hAnsi="Times New Roman" w:cs="Times New Roman"/>
          <w:iCs/>
          <w:sz w:val="24"/>
          <w:szCs w:val="24"/>
        </w:rPr>
        <w:t xml:space="preserve"> Lehre dort gefunden hätten</w:t>
      </w:r>
      <w:r w:rsidR="001A235D" w:rsidRPr="003C3E87">
        <w:rPr>
          <w:rFonts w:ascii="Times New Roman" w:hAnsi="Times New Roman" w:cs="Times New Roman"/>
          <w:iCs/>
          <w:sz w:val="24"/>
          <w:szCs w:val="24"/>
        </w:rPr>
        <w:t>.</w:t>
      </w:r>
      <w:r w:rsidR="006A4CEE" w:rsidRPr="003C3E87">
        <w:rPr>
          <w:rFonts w:ascii="Times New Roman" w:hAnsi="Times New Roman" w:cs="Times New Roman"/>
          <w:iCs/>
          <w:sz w:val="24"/>
          <w:szCs w:val="24"/>
        </w:rPr>
        <w:t xml:space="preserve"> "</w:t>
      </w:r>
      <w:r w:rsidR="006A4CEE" w:rsidRPr="003C3E87">
        <w:rPr>
          <w:rFonts w:ascii="Times New Roman" w:hAnsi="Times New Roman" w:cs="Times New Roman"/>
          <w:color w:val="000000"/>
          <w:sz w:val="24"/>
          <w:szCs w:val="24"/>
        </w:rPr>
        <w:t xml:space="preserve">Daher haben sie gewisslich ihr Schem Hamphoras."  </w:t>
      </w:r>
      <w:r w:rsidR="001A235D" w:rsidRPr="003C3E87">
        <w:rPr>
          <w:rFonts w:ascii="Times New Roman" w:hAnsi="Times New Roman" w:cs="Times New Roman"/>
          <w:color w:val="000000"/>
          <w:sz w:val="24"/>
          <w:szCs w:val="24"/>
        </w:rPr>
        <w:t xml:space="preserve">Der Name Gottes, den Juden anrufen, so wird insinuiert, stamme aus dem Darm, dem Kot einer Sau. </w:t>
      </w:r>
      <w:r w:rsidR="00B42D66" w:rsidRPr="003C3E87">
        <w:rPr>
          <w:rFonts w:ascii="Times New Roman" w:hAnsi="Times New Roman" w:cs="Times New Roman"/>
          <w:iCs/>
          <w:sz w:val="24"/>
          <w:szCs w:val="24"/>
        </w:rPr>
        <w:t xml:space="preserve">Damit wird </w:t>
      </w:r>
      <w:r w:rsidR="001A235D" w:rsidRPr="003C3E87">
        <w:rPr>
          <w:rFonts w:ascii="Times New Roman" w:hAnsi="Times New Roman" w:cs="Times New Roman"/>
          <w:iCs/>
          <w:sz w:val="24"/>
          <w:szCs w:val="24"/>
        </w:rPr>
        <w:t xml:space="preserve">eine Differenz zwischen dem (biblisch)-jüdischen Gottesnamen und dem christlichen reklamiert. Entgegen biblischem Zeugnis und den Lehraussagen der Konzilien sieht Luther eine Differenz zwischen </w:t>
      </w:r>
      <w:r w:rsidR="001A235D" w:rsidRPr="003C3E87">
        <w:rPr>
          <w:rFonts w:ascii="Times New Roman" w:hAnsi="Times New Roman" w:cs="Times New Roman"/>
          <w:iCs/>
          <w:sz w:val="24"/>
          <w:szCs w:val="24"/>
        </w:rPr>
        <w:lastRenderedPageBreak/>
        <w:t xml:space="preserve">JHWH und dem christlichen Gottesverständnis. </w:t>
      </w:r>
      <w:r w:rsidR="009D28B9" w:rsidRPr="003C3E87">
        <w:rPr>
          <w:rFonts w:ascii="Times New Roman" w:hAnsi="Times New Roman" w:cs="Times New Roman"/>
          <w:iCs/>
          <w:sz w:val="24"/>
          <w:szCs w:val="24"/>
        </w:rPr>
        <w:t xml:space="preserve"> </w:t>
      </w:r>
      <w:r w:rsidR="008C540D" w:rsidRPr="003C3E87">
        <w:rPr>
          <w:rFonts w:ascii="Times New Roman" w:hAnsi="Times New Roman" w:cs="Times New Roman"/>
          <w:iCs/>
          <w:sz w:val="24"/>
          <w:szCs w:val="24"/>
        </w:rPr>
        <w:t>Jedoch: d</w:t>
      </w:r>
      <w:r w:rsidR="009D28B9" w:rsidRPr="003C3E87">
        <w:rPr>
          <w:rFonts w:ascii="Times New Roman" w:hAnsi="Times New Roman" w:cs="Times New Roman"/>
          <w:iCs/>
          <w:sz w:val="24"/>
          <w:szCs w:val="24"/>
        </w:rPr>
        <w:t>er Begri</w:t>
      </w:r>
      <w:r w:rsidR="008C540D" w:rsidRPr="003C3E87">
        <w:rPr>
          <w:rFonts w:ascii="Times New Roman" w:hAnsi="Times New Roman" w:cs="Times New Roman"/>
          <w:iCs/>
          <w:sz w:val="24"/>
          <w:szCs w:val="24"/>
        </w:rPr>
        <w:t>ff "Differenz" ist nicht angemessen</w:t>
      </w:r>
      <w:r w:rsidR="009D28B9" w:rsidRPr="003C3E87">
        <w:rPr>
          <w:rFonts w:ascii="Times New Roman" w:hAnsi="Times New Roman" w:cs="Times New Roman"/>
          <w:iCs/>
          <w:sz w:val="24"/>
          <w:szCs w:val="24"/>
        </w:rPr>
        <w:t>, denn für Luther ist die jüdische Lehre und Wahrnehmung Gottes "Kot" und "Dreck". Er beschreibt nicht einfach einen Unterschied, sondern diffamiert.</w:t>
      </w:r>
    </w:p>
    <w:p w:rsidR="00C55AC8" w:rsidRPr="003C3E87" w:rsidRDefault="00C55AC8"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 xml:space="preserve">Die hebräischen Worte Schem Hamephorasch, liest er - "Scham Haperes": </w:t>
      </w:r>
      <w:r w:rsidR="00B72903" w:rsidRPr="003C3E87">
        <w:rPr>
          <w:rFonts w:ascii="Times New Roman" w:hAnsi="Times New Roman" w:cs="Times New Roman"/>
          <w:iCs/>
          <w:sz w:val="24"/>
          <w:szCs w:val="24"/>
        </w:rPr>
        <w:t>"das heißt: Hier Dreck, nicht der auf der Straße liegt, sondern aus dem Buch kommt..."</w:t>
      </w:r>
      <w:r w:rsidR="00B72903" w:rsidRPr="003C3E87">
        <w:rPr>
          <w:rStyle w:val="Endnotenzeichen"/>
          <w:rFonts w:ascii="Times New Roman" w:hAnsi="Times New Roman" w:cs="Times New Roman"/>
          <w:iCs/>
          <w:sz w:val="24"/>
          <w:szCs w:val="24"/>
        </w:rPr>
        <w:endnoteReference w:id="7"/>
      </w:r>
    </w:p>
    <w:p w:rsidR="004862C2" w:rsidRPr="003C3E87" w:rsidRDefault="00B42D66" w:rsidP="004862C2">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 xml:space="preserve">Luther geht es nicht um eine theologische Auseinandersetzung mit dem zeitgenössischen Judentum. </w:t>
      </w:r>
      <w:r w:rsidR="008C540D" w:rsidRPr="003C3E87">
        <w:rPr>
          <w:rFonts w:ascii="Times New Roman" w:hAnsi="Times New Roman" w:cs="Times New Roman"/>
          <w:iCs/>
          <w:sz w:val="24"/>
          <w:szCs w:val="24"/>
        </w:rPr>
        <w:t>Bere</w:t>
      </w:r>
      <w:r w:rsidR="00F31813" w:rsidRPr="003C3E87">
        <w:rPr>
          <w:rFonts w:ascii="Times New Roman" w:hAnsi="Times New Roman" w:cs="Times New Roman"/>
          <w:iCs/>
          <w:sz w:val="24"/>
          <w:szCs w:val="24"/>
        </w:rPr>
        <w:t xml:space="preserve">its die ersten Worte </w:t>
      </w:r>
      <w:r w:rsidR="004862C2" w:rsidRPr="003C3E87">
        <w:rPr>
          <w:rFonts w:ascii="Times New Roman" w:hAnsi="Times New Roman" w:cs="Times New Roman"/>
          <w:iCs/>
          <w:sz w:val="24"/>
          <w:szCs w:val="24"/>
        </w:rPr>
        <w:t xml:space="preserve">machen deutlich, dass </w:t>
      </w:r>
      <w:r w:rsidR="00F31813" w:rsidRPr="003C3E87">
        <w:rPr>
          <w:rFonts w:ascii="Times New Roman" w:hAnsi="Times New Roman" w:cs="Times New Roman"/>
          <w:iCs/>
          <w:sz w:val="24"/>
          <w:szCs w:val="24"/>
        </w:rPr>
        <w:t xml:space="preserve">er keine </w:t>
      </w:r>
      <w:r w:rsidR="008769A0" w:rsidRPr="003C3E87">
        <w:rPr>
          <w:rFonts w:ascii="Times New Roman" w:hAnsi="Times New Roman" w:cs="Times New Roman"/>
          <w:iCs/>
          <w:sz w:val="24"/>
          <w:szCs w:val="24"/>
        </w:rPr>
        <w:t>respektvolle Dis</w:t>
      </w:r>
      <w:r w:rsidR="00F31813" w:rsidRPr="003C3E87">
        <w:rPr>
          <w:rFonts w:ascii="Times New Roman" w:hAnsi="Times New Roman" w:cs="Times New Roman"/>
          <w:iCs/>
          <w:sz w:val="24"/>
          <w:szCs w:val="24"/>
        </w:rPr>
        <w:t>putation will</w:t>
      </w:r>
      <w:r w:rsidR="008769A0" w:rsidRPr="003C3E87">
        <w:rPr>
          <w:rFonts w:ascii="Times New Roman" w:hAnsi="Times New Roman" w:cs="Times New Roman"/>
          <w:iCs/>
          <w:sz w:val="24"/>
          <w:szCs w:val="24"/>
        </w:rPr>
        <w:t xml:space="preserve">: </w:t>
      </w:r>
      <w:r w:rsidR="004862C2" w:rsidRPr="003C3E87">
        <w:rPr>
          <w:rFonts w:ascii="Times New Roman" w:hAnsi="Times New Roman" w:cs="Times New Roman"/>
          <w:iCs/>
          <w:sz w:val="24"/>
          <w:szCs w:val="24"/>
        </w:rPr>
        <w:t>"... ich wollt hiernach lassen laufen, was die rasenden, elenden Juden von ihrem Schem Hamphoras lügen und lästern ... Das will ich hiermit also getan haben, unserem Glauben zu Ehren und den Teufelslügen der Juden zuwider ..." Und dann erläutert er das Ziel seiner Schrift: "... unsere Christen vor ihnen, als vor den Teufeln selbst, zu warnen, unseren Glauben zu stärken und zu ehren, nicht die Juden zu bekehren, welches ebenso möglich ist, wie den Teufel zu bekehren."</w:t>
      </w:r>
      <w:r w:rsidR="004862C2" w:rsidRPr="003C3E87">
        <w:rPr>
          <w:rStyle w:val="Endnotenzeichen"/>
          <w:rFonts w:ascii="Times New Roman" w:hAnsi="Times New Roman" w:cs="Times New Roman"/>
          <w:iCs/>
          <w:sz w:val="24"/>
          <w:szCs w:val="24"/>
        </w:rPr>
        <w:endnoteReference w:id="8"/>
      </w:r>
    </w:p>
    <w:p w:rsidR="00B42D66" w:rsidRPr="003C3E87" w:rsidRDefault="00937DBE"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 xml:space="preserve">Zur </w:t>
      </w:r>
      <w:r w:rsidR="00B42D66" w:rsidRPr="003C3E87">
        <w:rPr>
          <w:rFonts w:ascii="Times New Roman" w:hAnsi="Times New Roman" w:cs="Times New Roman"/>
          <w:iCs/>
          <w:sz w:val="24"/>
          <w:szCs w:val="24"/>
        </w:rPr>
        <w:t>Verteidigung der eigenen Position wird die der anderen dämonisiert, nicht allein im übertragenen Sinn, sondern auch im wörtlichen Sinn: Luther setzt Juden und ihre Lehre mit dem Teufel gleich. Nicht nur einmal, sondern wieder und wieder. Die Beschimpfungen, Verunglimpfungen und Dämonisierung ziehen sich wie ein roter Faden durch diese - und andere seine Schriften - hindurch.</w:t>
      </w:r>
    </w:p>
    <w:p w:rsidR="00832BEC" w:rsidRPr="003C3E87" w:rsidRDefault="00B42D66"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 xml:space="preserve">"... </w:t>
      </w:r>
      <w:r w:rsidR="00DE1C1A" w:rsidRPr="003C3E87">
        <w:rPr>
          <w:rFonts w:ascii="Times New Roman" w:hAnsi="Times New Roman" w:cs="Times New Roman"/>
          <w:iCs/>
          <w:sz w:val="24"/>
          <w:szCs w:val="24"/>
        </w:rPr>
        <w:t>wie es möglich ist, dass die Rangen (Rabbinen wollt´ ich sagen) und Saujuden in ihrer Sauschule solche hohe Worte verstehen sollten?"</w:t>
      </w:r>
      <w:r w:rsidR="00DE1C1A" w:rsidRPr="003C3E87">
        <w:rPr>
          <w:rStyle w:val="Endnotenzeichen"/>
          <w:rFonts w:ascii="Times New Roman" w:hAnsi="Times New Roman" w:cs="Times New Roman"/>
          <w:iCs/>
          <w:sz w:val="24"/>
          <w:szCs w:val="24"/>
        </w:rPr>
        <w:endnoteReference w:id="9"/>
      </w:r>
    </w:p>
    <w:p w:rsidR="00C55AC8" w:rsidRPr="003C3E87" w:rsidRDefault="002A19EB"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"Denn das ist auch ihre Sünde, die nicht ärger geschehen kann, da sie dich, den rechten ewigen Gott, nicht allein verachten mit Ungehorsam und Lästerung deines Worts, sondern dich selbst zum Teufel und Knecht unter alle Teufel machen wollen, dass du mit deiner herrlichen göttlichen Kraft sollst Zeuge sein und dienen dem Teufel in seinen Lügen, Lästerungen, Mord und was mehr Teufelswerke sind."</w:t>
      </w:r>
      <w:r w:rsidRPr="003C3E87">
        <w:rPr>
          <w:rStyle w:val="Endnotenzeichen"/>
          <w:rFonts w:ascii="Times New Roman" w:hAnsi="Times New Roman" w:cs="Times New Roman"/>
          <w:iCs/>
          <w:sz w:val="24"/>
          <w:szCs w:val="24"/>
        </w:rPr>
        <w:endnoteReference w:id="10"/>
      </w:r>
    </w:p>
    <w:p w:rsidR="008769A0" w:rsidRPr="003C3E87" w:rsidRDefault="007E0E21" w:rsidP="008769A0">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w:t>
      </w:r>
      <w:r w:rsidR="008769A0" w:rsidRPr="003C3E87">
        <w:rPr>
          <w:rFonts w:ascii="Times New Roman" w:hAnsi="Times New Roman" w:cs="Times New Roman"/>
          <w:iCs/>
          <w:sz w:val="24"/>
          <w:szCs w:val="24"/>
        </w:rPr>
        <w:t>"Ich wollt´, und sie wären´s wohl auch wert, dass sie nicht allein den Namen "Jehova" nicht nennen, sondern auch keinen Buchstaben in der ganzen Schrift  nennen, lesen, schreiben, hören noch haben müssten. Denn sie brauchen´s doch Gott zu Schanden, der Schrift zu Unehren und ihnen selbst zur Verdammnis."</w:t>
      </w:r>
      <w:r w:rsidR="008769A0" w:rsidRPr="003C3E87">
        <w:rPr>
          <w:rStyle w:val="Endnotenzeichen"/>
          <w:rFonts w:ascii="Times New Roman" w:hAnsi="Times New Roman" w:cs="Times New Roman"/>
          <w:iCs/>
          <w:sz w:val="24"/>
          <w:szCs w:val="24"/>
        </w:rPr>
        <w:endnoteReference w:id="11"/>
      </w:r>
      <w:r w:rsidRPr="003C3E87">
        <w:rPr>
          <w:rFonts w:ascii="Times New Roman" w:hAnsi="Times New Roman" w:cs="Times New Roman"/>
          <w:iCs/>
          <w:sz w:val="24"/>
          <w:szCs w:val="24"/>
        </w:rPr>
        <w:t xml:space="preserve">) </w:t>
      </w:r>
    </w:p>
    <w:p w:rsidR="00B42D66" w:rsidRPr="003C3E87" w:rsidRDefault="00B42D66" w:rsidP="00B42D66">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 xml:space="preserve">Luther sieht sich als Verteidiger der Ehre Gottes, seine Diffamierung der Juden diene der Ehre Gottes: "Ach, mein Gott, mein lieber Schöpfer und Vater, du wirst mir gnädiglich zu gut </w:t>
      </w:r>
      <w:r w:rsidRPr="003C3E87">
        <w:rPr>
          <w:rFonts w:ascii="Times New Roman" w:hAnsi="Times New Roman" w:cs="Times New Roman"/>
          <w:iCs/>
          <w:sz w:val="24"/>
          <w:szCs w:val="24"/>
        </w:rPr>
        <w:lastRenderedPageBreak/>
        <w:t>halten, dass ich (gar ungern) von deiner göttlichen Majestät so schändlich muss reden wider deine verfluchten Feinde, Teufel und Juden. Du weisst, dass ich´s tu aus Brunst meines Glaubens und zu Ehren deiner göttlichen Majestät, denn es geht mir durch Leib und Leben."</w:t>
      </w:r>
      <w:r w:rsidRPr="003C3E87">
        <w:rPr>
          <w:rStyle w:val="Endnotenzeichen"/>
          <w:rFonts w:ascii="Times New Roman" w:hAnsi="Times New Roman" w:cs="Times New Roman"/>
          <w:iCs/>
          <w:sz w:val="24"/>
          <w:szCs w:val="24"/>
        </w:rPr>
        <w:endnoteReference w:id="12"/>
      </w:r>
    </w:p>
    <w:p w:rsidR="004C251C" w:rsidRPr="003C3E87" w:rsidRDefault="008769A0"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 xml:space="preserve">Luther richtet sich nicht an Juden, sondern an Christen. </w:t>
      </w:r>
      <w:r w:rsidR="004C251C" w:rsidRPr="003C3E87">
        <w:rPr>
          <w:rFonts w:ascii="Times New Roman" w:hAnsi="Times New Roman" w:cs="Times New Roman"/>
          <w:iCs/>
          <w:sz w:val="24"/>
          <w:szCs w:val="24"/>
        </w:rPr>
        <w:t>Luther geht es hier nicht um ein Gespräch, um den Austausch von Argumenten, sondern es geht ihm darum, die eigene evangelische Theologie darzustellen und als wahr zu beweisen.</w:t>
      </w:r>
      <w:r w:rsidRPr="003C3E87">
        <w:rPr>
          <w:rFonts w:ascii="Times New Roman" w:hAnsi="Times New Roman" w:cs="Times New Roman"/>
          <w:iCs/>
          <w:sz w:val="24"/>
          <w:szCs w:val="24"/>
        </w:rPr>
        <w:t xml:space="preserve"> Juden und Judentum bilden lediglich die schwarze Folie, um die eigene Wahrheit - vermeintlich - erstrahlen zu lassen.</w:t>
      </w:r>
    </w:p>
    <w:p w:rsidR="00CE492C" w:rsidRPr="003C3E87" w:rsidRDefault="00CE492C" w:rsidP="00CE492C">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 xml:space="preserve">Durch seine Schriftauslegung zieht es </w:t>
      </w:r>
      <w:r w:rsidR="00CF38C8" w:rsidRPr="003C3E87">
        <w:rPr>
          <w:rFonts w:ascii="Times New Roman" w:hAnsi="Times New Roman" w:cs="Times New Roman"/>
          <w:iCs/>
          <w:sz w:val="24"/>
          <w:szCs w:val="24"/>
        </w:rPr>
        <w:t xml:space="preserve">sich </w:t>
      </w:r>
      <w:r w:rsidRPr="003C3E87">
        <w:rPr>
          <w:rFonts w:ascii="Times New Roman" w:hAnsi="Times New Roman" w:cs="Times New Roman"/>
          <w:iCs/>
          <w:sz w:val="24"/>
          <w:szCs w:val="24"/>
        </w:rPr>
        <w:t>wie ein roter Faden: In der Bibel findet sich</w:t>
      </w:r>
      <w:r w:rsidR="00CF38C8" w:rsidRPr="003C3E87">
        <w:rPr>
          <w:rFonts w:ascii="Times New Roman" w:hAnsi="Times New Roman" w:cs="Times New Roman"/>
          <w:iCs/>
          <w:sz w:val="24"/>
          <w:szCs w:val="24"/>
        </w:rPr>
        <w:t xml:space="preserve"> buchstäblich</w:t>
      </w:r>
      <w:r w:rsidRPr="003C3E87">
        <w:rPr>
          <w:rFonts w:ascii="Times New Roman" w:hAnsi="Times New Roman" w:cs="Times New Roman"/>
          <w:iCs/>
          <w:sz w:val="24"/>
          <w:szCs w:val="24"/>
        </w:rPr>
        <w:t xml:space="preserve"> die</w:t>
      </w:r>
      <w:r w:rsidR="00CF38C8" w:rsidRPr="003C3E87">
        <w:rPr>
          <w:rFonts w:ascii="Times New Roman" w:hAnsi="Times New Roman" w:cs="Times New Roman"/>
          <w:iCs/>
          <w:sz w:val="24"/>
          <w:szCs w:val="24"/>
        </w:rPr>
        <w:t xml:space="preserve"> Wahrheit</w:t>
      </w:r>
      <w:r w:rsidRPr="003C3E87">
        <w:rPr>
          <w:rFonts w:ascii="Times New Roman" w:hAnsi="Times New Roman" w:cs="Times New Roman"/>
          <w:iCs/>
          <w:sz w:val="24"/>
          <w:szCs w:val="24"/>
        </w:rPr>
        <w:t>. Eine Wahrheit, die keine Glaubenswahrheit ist, sondern die  - seiner Ansicht nach - hieb- und sti</w:t>
      </w:r>
      <w:r w:rsidR="00CF38C8" w:rsidRPr="003C3E87">
        <w:rPr>
          <w:rFonts w:ascii="Times New Roman" w:hAnsi="Times New Roman" w:cs="Times New Roman"/>
          <w:iCs/>
          <w:sz w:val="24"/>
          <w:szCs w:val="24"/>
        </w:rPr>
        <w:t>chfest bew</w:t>
      </w:r>
      <w:r w:rsidRPr="003C3E87">
        <w:rPr>
          <w:rFonts w:ascii="Times New Roman" w:hAnsi="Times New Roman" w:cs="Times New Roman"/>
          <w:iCs/>
          <w:sz w:val="24"/>
          <w:szCs w:val="24"/>
        </w:rPr>
        <w:t>i</w:t>
      </w:r>
      <w:r w:rsidR="00CF38C8" w:rsidRPr="003C3E87">
        <w:rPr>
          <w:rFonts w:ascii="Times New Roman" w:hAnsi="Times New Roman" w:cs="Times New Roman"/>
          <w:iCs/>
          <w:sz w:val="24"/>
          <w:szCs w:val="24"/>
        </w:rPr>
        <w:t>e</w:t>
      </w:r>
      <w:r w:rsidRPr="003C3E87">
        <w:rPr>
          <w:rFonts w:ascii="Times New Roman" w:hAnsi="Times New Roman" w:cs="Times New Roman"/>
          <w:iCs/>
          <w:sz w:val="24"/>
          <w:szCs w:val="24"/>
        </w:rPr>
        <w:t xml:space="preserve">sen werden kann. </w:t>
      </w:r>
    </w:p>
    <w:p w:rsidR="00893594" w:rsidRPr="003C3E87" w:rsidRDefault="008769A0" w:rsidP="00893594">
      <w:pPr>
        <w:autoSpaceDE w:val="0"/>
        <w:autoSpaceDN w:val="0"/>
        <w:adjustRightInd w:val="0"/>
        <w:spacing w:after="0" w:line="360" w:lineRule="auto"/>
        <w:rPr>
          <w:rFonts w:ascii="Times New Roman" w:hAnsi="Times New Roman" w:cs="Times New Roman"/>
          <w:sz w:val="24"/>
          <w:szCs w:val="24"/>
        </w:rPr>
      </w:pPr>
      <w:r w:rsidRPr="003C3E87">
        <w:rPr>
          <w:rFonts w:ascii="Times New Roman" w:hAnsi="Times New Roman" w:cs="Times New Roman"/>
          <w:iCs/>
          <w:sz w:val="24"/>
          <w:szCs w:val="24"/>
        </w:rPr>
        <w:t xml:space="preserve">Aus der Perspektive der Gegenwart - und nicht allein aus dieser - desavouiert sich Luther als ein Demagoge. Evangelische Zeitgenossen, wie z.B. Heinrich Bulliger in Zürich </w:t>
      </w:r>
      <w:r w:rsidR="00893594" w:rsidRPr="003C3E87">
        <w:rPr>
          <w:rFonts w:ascii="Times New Roman" w:hAnsi="Times New Roman" w:cs="Times New Roman"/>
          <w:sz w:val="24"/>
          <w:szCs w:val="24"/>
        </w:rPr>
        <w:t xml:space="preserve">in das „Wahrhafte Bekenntniss der Diener der Kirchen zu Zürich” von 1545 kritisieren ihn und distanzieren sich von einer solchen Art Theologie zu treiben: „So ist vorhanden Luthers schweinisches, kotiges Schemhamphorasch, welches, so es geschrieben wäre von einem Schweinhirten, nicht von einem berühmten Seelhirten, etwas, doch auch wenig Entschuldigung hätte.” (Zitat </w:t>
      </w:r>
      <w:r w:rsidR="00CE492C" w:rsidRPr="003C3E87">
        <w:rPr>
          <w:rFonts w:ascii="Times New Roman" w:hAnsi="Times New Roman" w:cs="Times New Roman"/>
          <w:sz w:val="24"/>
          <w:szCs w:val="24"/>
        </w:rPr>
        <w:t xml:space="preserve">bei </w:t>
      </w:r>
      <w:r w:rsidR="00893594" w:rsidRPr="003C3E87">
        <w:rPr>
          <w:rFonts w:ascii="Times New Roman" w:hAnsi="Times New Roman" w:cs="Times New Roman"/>
          <w:sz w:val="24"/>
          <w:szCs w:val="24"/>
        </w:rPr>
        <w:t>Pangritz)</w:t>
      </w:r>
    </w:p>
    <w:p w:rsidR="00893594" w:rsidRPr="003C3E87" w:rsidRDefault="00893594" w:rsidP="001A235D">
      <w:pPr>
        <w:spacing w:line="360" w:lineRule="auto"/>
        <w:rPr>
          <w:rFonts w:ascii="Times New Roman" w:hAnsi="Times New Roman" w:cs="Times New Roman"/>
          <w:iCs/>
          <w:sz w:val="24"/>
          <w:szCs w:val="24"/>
        </w:rPr>
      </w:pPr>
    </w:p>
    <w:p w:rsidR="00CE492C" w:rsidRPr="003C3E87" w:rsidRDefault="007E0E21" w:rsidP="001A235D">
      <w:pPr>
        <w:spacing w:line="360" w:lineRule="auto"/>
        <w:rPr>
          <w:rFonts w:ascii="Times New Roman" w:hAnsi="Times New Roman" w:cs="Times New Roman"/>
          <w:i/>
          <w:iCs/>
          <w:sz w:val="24"/>
          <w:szCs w:val="24"/>
        </w:rPr>
      </w:pPr>
      <w:r w:rsidRPr="003C3E87">
        <w:rPr>
          <w:rFonts w:ascii="Times New Roman" w:hAnsi="Times New Roman" w:cs="Times New Roman"/>
          <w:i/>
          <w:iCs/>
          <w:sz w:val="24"/>
          <w:szCs w:val="24"/>
        </w:rPr>
        <w:t>Martin Luther und die Juden</w:t>
      </w:r>
    </w:p>
    <w:p w:rsidR="00CE492C" w:rsidRPr="003C3E87" w:rsidRDefault="00CE492C"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Der Göttinger Kirchenhistoriker Thomas Kaufmannn hat sich intensiv mit den Schriften Luthers zu Juden und Judentum beschäftigt.</w:t>
      </w:r>
    </w:p>
    <w:p w:rsidR="00CE492C" w:rsidRPr="003C3E87" w:rsidRDefault="00CE492C"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"Für Luther war die Beschäftigung</w:t>
      </w:r>
      <w:r w:rsidR="007E0E21" w:rsidRPr="003C3E87">
        <w:rPr>
          <w:rFonts w:ascii="Times New Roman" w:hAnsi="Times New Roman" w:cs="Times New Roman"/>
          <w:iCs/>
          <w:sz w:val="24"/>
          <w:szCs w:val="24"/>
        </w:rPr>
        <w:t xml:space="preserve"> mit den Juden ein unveräußerlicher Grundsachverhalt seiner theologischen Existenz... Die Existenz der Judenheit als solche stand für Luther unter dem Zorn Gottes und hatte per se eine symbolische Bedeutung für die Christen: Sie zeigte, was es heißt, von Gott verworfen zu sein und sie bezeugte damit in paradoxer Weise die Wahrheit und Macht des von den Juden geschmähten Messias Jesus. Die Gründe dafür, warum sich Luther weitaus intensiver und dauerhafter mit den Juden beschäftigte als jeder andere Reformator, dürften tief in seiner Theologie und einer `mentalen Welt` verwurzelt gewesen sein. Die Juden waren das Gegenbild dessen, was für Luther Christ-Sein bedeutete: Sie verwerfen Christus und verweigern die Anerkenntnis der unwiderlegbaren Zeugnisse von ihm, die in ihren eigenen heiligen Schriften, dem Alten Testament, enthalten sind.... Insofern </w:t>
      </w:r>
      <w:r w:rsidR="007E0E21" w:rsidRPr="003C3E87">
        <w:rPr>
          <w:rFonts w:ascii="Times New Roman" w:hAnsi="Times New Roman" w:cs="Times New Roman"/>
          <w:iCs/>
          <w:sz w:val="24"/>
          <w:szCs w:val="24"/>
        </w:rPr>
        <w:lastRenderedPageBreak/>
        <w:t>Christus- und Schriftbezogenheit, Glaube und Liebe als wesentliche Merkmale der Christenheit anzusehen sind, sind die Juden für Luther das Gegenteil dessen, was Christsein ausmacht oder ausmachen soll..</w:t>
      </w:r>
      <w:r w:rsidR="001E4F47" w:rsidRPr="003C3E87">
        <w:rPr>
          <w:rFonts w:ascii="Times New Roman" w:hAnsi="Times New Roman" w:cs="Times New Roman"/>
          <w:iCs/>
          <w:sz w:val="24"/>
          <w:szCs w:val="24"/>
        </w:rPr>
        <w:t>."</w:t>
      </w:r>
      <w:r w:rsidR="001E4F47" w:rsidRPr="003C3E87">
        <w:rPr>
          <w:rStyle w:val="Endnotenzeichen"/>
          <w:rFonts w:ascii="Times New Roman" w:hAnsi="Times New Roman" w:cs="Times New Roman"/>
          <w:iCs/>
          <w:sz w:val="24"/>
          <w:szCs w:val="24"/>
        </w:rPr>
        <w:endnoteReference w:id="13"/>
      </w:r>
    </w:p>
    <w:p w:rsidR="001E4F47" w:rsidRPr="003C3E87" w:rsidRDefault="001E4F47"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Juden waren in der Weltwahrnehmung Martin Lu</w:t>
      </w:r>
      <w:r w:rsidR="00937DBE" w:rsidRPr="003C3E87">
        <w:rPr>
          <w:rFonts w:ascii="Times New Roman" w:hAnsi="Times New Roman" w:cs="Times New Roman"/>
          <w:iCs/>
          <w:sz w:val="24"/>
          <w:szCs w:val="24"/>
        </w:rPr>
        <w:t>thers nicht die einzigen Feinde</w:t>
      </w:r>
      <w:r w:rsidRPr="003C3E87">
        <w:rPr>
          <w:rFonts w:ascii="Times New Roman" w:hAnsi="Times New Roman" w:cs="Times New Roman"/>
          <w:iCs/>
          <w:sz w:val="24"/>
          <w:szCs w:val="24"/>
        </w:rPr>
        <w:t>. Neben ihnen sieht Luther das Papsttum, die Türken und auch die Schwärmer ebenfalls als Feinde. "Doch im Unterschied zu den übrigen Feinden, die gewissen historischen `Konjunkturen` unterlagen, bildeten die Juden ein im ganzen konstanteres Gegenbild, das allein deshalb immer wieder in den Blick zu nehmen war, weil die biblischen Schriften von ihnen handelten und das christlich angeeignete Alte Testament eine jüdische Auslegung nicht zuließ."</w:t>
      </w:r>
      <w:r w:rsidRPr="003C3E87">
        <w:rPr>
          <w:rStyle w:val="Endnotenzeichen"/>
          <w:rFonts w:ascii="Times New Roman" w:hAnsi="Times New Roman" w:cs="Times New Roman"/>
          <w:iCs/>
          <w:sz w:val="24"/>
          <w:szCs w:val="24"/>
        </w:rPr>
        <w:endnoteReference w:id="14"/>
      </w:r>
    </w:p>
    <w:p w:rsidR="001E4F47" w:rsidRPr="003C3E87" w:rsidRDefault="0019646C"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 xml:space="preserve">"Historisch variabel waren hingegen die Gründe dafür, dass und inwiefern die Juden für Luther zu einem solchen "Gegenbild" wurden, aber auch die Ursachen, warum sie seines Erachtens Juden waren und es blieben... Als "Gegenbild" der Christen waren die Juden zugleich ein Spiegel der christlichen Selbsterkenntnis; darin kam ihnen bei Luther eine spezifische und im </w:t>
      </w:r>
      <w:proofErr w:type="gramStart"/>
      <w:r w:rsidRPr="003C3E87">
        <w:rPr>
          <w:rFonts w:ascii="Times New Roman" w:hAnsi="Times New Roman" w:cs="Times New Roman"/>
          <w:iCs/>
          <w:sz w:val="24"/>
          <w:szCs w:val="24"/>
        </w:rPr>
        <w:t>ganzen</w:t>
      </w:r>
      <w:proofErr w:type="gramEnd"/>
      <w:r w:rsidRPr="003C3E87">
        <w:rPr>
          <w:rFonts w:ascii="Times New Roman" w:hAnsi="Times New Roman" w:cs="Times New Roman"/>
          <w:iCs/>
          <w:sz w:val="24"/>
          <w:szCs w:val="24"/>
        </w:rPr>
        <w:t xml:space="preserve"> zentrale theologische Bedeutung zu."</w:t>
      </w:r>
      <w:r w:rsidRPr="003C3E87">
        <w:rPr>
          <w:rStyle w:val="Endnotenzeichen"/>
          <w:rFonts w:ascii="Times New Roman" w:hAnsi="Times New Roman" w:cs="Times New Roman"/>
          <w:iCs/>
          <w:sz w:val="24"/>
          <w:szCs w:val="24"/>
        </w:rPr>
        <w:endnoteReference w:id="15"/>
      </w:r>
    </w:p>
    <w:p w:rsidR="0019646C" w:rsidRPr="003C3E87" w:rsidRDefault="0019646C"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 xml:space="preserve">Kaufmann wendet sich energisch gegen eine  Interpretation die eine Diskontinuität in Luthers Wahrnehmung von Juden und Judentum sieht.  Die Luther-Forschung früherer Jahre betonte oftmals </w:t>
      </w:r>
      <w:proofErr w:type="gramStart"/>
      <w:r w:rsidRPr="003C3E87">
        <w:rPr>
          <w:rFonts w:ascii="Times New Roman" w:hAnsi="Times New Roman" w:cs="Times New Roman"/>
          <w:iCs/>
          <w:sz w:val="24"/>
          <w:szCs w:val="24"/>
        </w:rPr>
        <w:t>den</w:t>
      </w:r>
      <w:proofErr w:type="gramEnd"/>
      <w:r w:rsidRPr="003C3E87">
        <w:rPr>
          <w:rFonts w:ascii="Times New Roman" w:hAnsi="Times New Roman" w:cs="Times New Roman"/>
          <w:iCs/>
          <w:sz w:val="24"/>
          <w:szCs w:val="24"/>
        </w:rPr>
        <w:t xml:space="preserve"> Unterschiede zwischen einem vermeintlich judenfreundlichen frühen Luther und einem späten judenfeindlichen. </w:t>
      </w:r>
    </w:p>
    <w:p w:rsidR="000E4052" w:rsidRPr="003C3E87" w:rsidRDefault="0019646C"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Kaufmann betont, dass es nicht angemessen sei in theologischer Hinsicht, "eine frühere `judenfreundlichere` von einer späten `judenfeindlicheren` Entwicklungsphase zu unterscheiden.</w:t>
      </w:r>
      <w:r w:rsidR="000E4052" w:rsidRPr="003C3E87">
        <w:rPr>
          <w:rFonts w:ascii="Times New Roman" w:hAnsi="Times New Roman" w:cs="Times New Roman"/>
          <w:iCs/>
          <w:sz w:val="24"/>
          <w:szCs w:val="24"/>
        </w:rPr>
        <w:t>"</w:t>
      </w:r>
      <w:r w:rsidR="000E4052" w:rsidRPr="003C3E87">
        <w:rPr>
          <w:rStyle w:val="Endnotenzeichen"/>
          <w:rFonts w:ascii="Times New Roman" w:hAnsi="Times New Roman" w:cs="Times New Roman"/>
          <w:iCs/>
          <w:sz w:val="24"/>
          <w:szCs w:val="24"/>
        </w:rPr>
        <w:t xml:space="preserve"> </w:t>
      </w:r>
      <w:r w:rsidR="000E4052" w:rsidRPr="003C3E87">
        <w:rPr>
          <w:rStyle w:val="Endnotenzeichen"/>
          <w:rFonts w:ascii="Times New Roman" w:hAnsi="Times New Roman" w:cs="Times New Roman"/>
          <w:iCs/>
          <w:sz w:val="24"/>
          <w:szCs w:val="24"/>
        </w:rPr>
        <w:endnoteReference w:id="16"/>
      </w:r>
    </w:p>
    <w:p w:rsidR="0019646C" w:rsidRPr="003C3E87" w:rsidRDefault="000E4052"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w:t>
      </w:r>
      <w:r w:rsidR="009D4890" w:rsidRPr="003C3E87">
        <w:rPr>
          <w:rFonts w:ascii="Times New Roman" w:hAnsi="Times New Roman" w:cs="Times New Roman"/>
          <w:iCs/>
          <w:sz w:val="24"/>
          <w:szCs w:val="24"/>
        </w:rPr>
        <w:t>Luther hat in keiner Phase seiner Entwicklung im Judentum eine legitime Auslegungs- und Lebensgestalt der biblischen Überlieferung des Alten Testaments gesehen."</w:t>
      </w:r>
      <w:r w:rsidR="009D4890" w:rsidRPr="003C3E87">
        <w:rPr>
          <w:rStyle w:val="Endnotenzeichen"/>
          <w:rFonts w:ascii="Times New Roman" w:hAnsi="Times New Roman" w:cs="Times New Roman"/>
          <w:iCs/>
          <w:sz w:val="24"/>
          <w:szCs w:val="24"/>
        </w:rPr>
        <w:endnoteReference w:id="17"/>
      </w:r>
    </w:p>
    <w:p w:rsidR="009D4890" w:rsidRPr="003C3E87" w:rsidRDefault="000E4052"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An dieser Stelle</w:t>
      </w:r>
      <w:r w:rsidR="00BC27E3" w:rsidRPr="003C3E87">
        <w:rPr>
          <w:rFonts w:ascii="Times New Roman" w:hAnsi="Times New Roman" w:cs="Times New Roman"/>
          <w:iCs/>
          <w:sz w:val="24"/>
          <w:szCs w:val="24"/>
        </w:rPr>
        <w:t xml:space="preserve"> muss</w:t>
      </w:r>
      <w:r w:rsidRPr="003C3E87">
        <w:rPr>
          <w:rFonts w:ascii="Times New Roman" w:hAnsi="Times New Roman" w:cs="Times New Roman"/>
          <w:iCs/>
          <w:sz w:val="24"/>
          <w:szCs w:val="24"/>
        </w:rPr>
        <w:t xml:space="preserve"> - aus der Perspektive der Gegenwart - ein grundlegender  theologischer Widerspruch zu  Luthers theologischer Wahrnehmung des Judentums</w:t>
      </w:r>
      <w:r w:rsidR="00BC27E3" w:rsidRPr="003C3E87">
        <w:rPr>
          <w:rFonts w:ascii="Times New Roman" w:hAnsi="Times New Roman" w:cs="Times New Roman"/>
          <w:iCs/>
          <w:sz w:val="24"/>
          <w:szCs w:val="24"/>
        </w:rPr>
        <w:t xml:space="preserve"> erfolgen</w:t>
      </w:r>
      <w:r w:rsidRPr="003C3E87">
        <w:rPr>
          <w:rFonts w:ascii="Times New Roman" w:hAnsi="Times New Roman" w:cs="Times New Roman"/>
          <w:iCs/>
          <w:sz w:val="24"/>
          <w:szCs w:val="24"/>
        </w:rPr>
        <w:t>.</w:t>
      </w:r>
      <w:r w:rsidR="00BC27E3" w:rsidRPr="003C3E87">
        <w:rPr>
          <w:rFonts w:ascii="Times New Roman" w:hAnsi="Times New Roman" w:cs="Times New Roman"/>
          <w:iCs/>
          <w:sz w:val="24"/>
          <w:szCs w:val="24"/>
        </w:rPr>
        <w:t xml:space="preserve"> Die evangelische - fast mehr noch als die katholische - Theologie und Kirche haben in den vergangenen Jahrzehnten um eine Neustimmung des Verhältnisses zum Judentum und zu seiner theologischen Wahrnehmung aus christ</w:t>
      </w:r>
      <w:r w:rsidR="00A27E63" w:rsidRPr="003C3E87">
        <w:rPr>
          <w:rFonts w:ascii="Times New Roman" w:hAnsi="Times New Roman" w:cs="Times New Roman"/>
          <w:iCs/>
          <w:sz w:val="24"/>
          <w:szCs w:val="24"/>
        </w:rPr>
        <w:t>licher Perspektive gerungen. Vor diesem Hintergrund und im Gespräch, das die Jahrhunderte umspannt, ist Luther entgegenzuhalten:</w:t>
      </w:r>
    </w:p>
    <w:p w:rsidR="00A27E63" w:rsidRPr="003C3E87" w:rsidRDefault="009161F9"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 Jüdisches Leben</w:t>
      </w:r>
      <w:r w:rsidR="00A27E63" w:rsidRPr="003C3E87">
        <w:rPr>
          <w:rFonts w:ascii="Times New Roman" w:hAnsi="Times New Roman" w:cs="Times New Roman"/>
          <w:iCs/>
          <w:sz w:val="24"/>
          <w:szCs w:val="24"/>
        </w:rPr>
        <w:t xml:space="preserve"> in der Diaspora </w:t>
      </w:r>
      <w:r w:rsidRPr="003C3E87">
        <w:rPr>
          <w:rFonts w:ascii="Times New Roman" w:hAnsi="Times New Roman" w:cs="Times New Roman"/>
          <w:iCs/>
          <w:sz w:val="24"/>
          <w:szCs w:val="24"/>
        </w:rPr>
        <w:t xml:space="preserve">war und ist nicht theologisch als </w:t>
      </w:r>
      <w:r w:rsidR="00A27E63" w:rsidRPr="003C3E87">
        <w:rPr>
          <w:rFonts w:ascii="Times New Roman" w:hAnsi="Times New Roman" w:cs="Times New Roman"/>
          <w:iCs/>
          <w:sz w:val="24"/>
          <w:szCs w:val="24"/>
        </w:rPr>
        <w:t>Ausdruck von Gottes Strafe</w:t>
      </w:r>
      <w:r w:rsidRPr="003C3E87">
        <w:rPr>
          <w:rFonts w:ascii="Times New Roman" w:hAnsi="Times New Roman" w:cs="Times New Roman"/>
          <w:iCs/>
          <w:sz w:val="24"/>
          <w:szCs w:val="24"/>
        </w:rPr>
        <w:t xml:space="preserve"> zu interpretieren</w:t>
      </w:r>
      <w:r w:rsidR="00A27E63" w:rsidRPr="003C3E87">
        <w:rPr>
          <w:rFonts w:ascii="Times New Roman" w:hAnsi="Times New Roman" w:cs="Times New Roman"/>
          <w:iCs/>
          <w:sz w:val="24"/>
          <w:szCs w:val="24"/>
        </w:rPr>
        <w:t>.</w:t>
      </w:r>
    </w:p>
    <w:p w:rsidR="00A27E63" w:rsidRPr="003C3E87" w:rsidRDefault="00A27E63"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lastRenderedPageBreak/>
        <w:t>- Der Bund Gottes mit seinem Volk ist nicht gekündigt.</w:t>
      </w:r>
    </w:p>
    <w:p w:rsidR="00A27E63" w:rsidRPr="003C3E87" w:rsidRDefault="00A27E63"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 Jüdische Auslegungen des Alten Testaments haben ihre eigene Berechtigung</w:t>
      </w:r>
    </w:p>
    <w:p w:rsidR="00A27E63" w:rsidRPr="003C3E87" w:rsidRDefault="00A27E63" w:rsidP="001A235D">
      <w:pPr>
        <w:spacing w:line="360" w:lineRule="auto"/>
        <w:rPr>
          <w:rFonts w:ascii="Times New Roman" w:hAnsi="Times New Roman" w:cs="Times New Roman"/>
          <w:iCs/>
          <w:sz w:val="24"/>
          <w:szCs w:val="24"/>
        </w:rPr>
      </w:pPr>
      <w:r w:rsidRPr="003C3E87">
        <w:rPr>
          <w:rFonts w:ascii="Times New Roman" w:hAnsi="Times New Roman" w:cs="Times New Roman"/>
          <w:iCs/>
          <w:sz w:val="24"/>
          <w:szCs w:val="24"/>
        </w:rPr>
        <w:t>- Das jüdische "Nein" zu Christus ist - mit Paul van Buren - als Ausdruck jüdischer Treue zur Tora, zu den Geboten Gottes zu verstehen.</w:t>
      </w:r>
    </w:p>
    <w:p w:rsidR="009161F9" w:rsidRPr="003C3E87" w:rsidRDefault="009161F9" w:rsidP="00A346FD">
      <w:pPr>
        <w:spacing w:line="360" w:lineRule="auto"/>
        <w:rPr>
          <w:rFonts w:ascii="Times New Roman" w:hAnsi="Times New Roman" w:cs="Times New Roman"/>
          <w:i/>
          <w:iCs/>
          <w:sz w:val="24"/>
          <w:szCs w:val="24"/>
        </w:rPr>
      </w:pPr>
    </w:p>
    <w:p w:rsidR="00A346FD" w:rsidRPr="003C3E87" w:rsidRDefault="002960CC" w:rsidP="00A346FD">
      <w:pPr>
        <w:spacing w:line="360" w:lineRule="auto"/>
        <w:rPr>
          <w:rFonts w:ascii="Times New Roman" w:hAnsi="Times New Roman" w:cs="Times New Roman"/>
          <w:i/>
          <w:iCs/>
          <w:sz w:val="24"/>
          <w:szCs w:val="24"/>
        </w:rPr>
      </w:pPr>
      <w:r w:rsidRPr="003C3E87">
        <w:rPr>
          <w:rFonts w:ascii="Times New Roman" w:hAnsi="Times New Roman" w:cs="Times New Roman"/>
          <w:i/>
          <w:iCs/>
          <w:sz w:val="24"/>
          <w:szCs w:val="24"/>
        </w:rPr>
        <w:t>Z</w:t>
      </w:r>
      <w:r w:rsidR="009161F9" w:rsidRPr="003C3E87">
        <w:rPr>
          <w:rFonts w:ascii="Times New Roman" w:hAnsi="Times New Roman" w:cs="Times New Roman"/>
          <w:i/>
          <w:iCs/>
          <w:sz w:val="24"/>
          <w:szCs w:val="24"/>
        </w:rPr>
        <w:t>um Umgang mit dem Erbe mit der Judenfeindschaft</w:t>
      </w:r>
    </w:p>
    <w:p w:rsidR="005B0A47" w:rsidRPr="003C3E87" w:rsidRDefault="005B0A47" w:rsidP="005B0A47">
      <w:pPr>
        <w:spacing w:line="360" w:lineRule="auto"/>
        <w:rPr>
          <w:rFonts w:ascii="Times New Roman" w:eastAsia="Times New Roman" w:hAnsi="Times New Roman" w:cs="Times New Roman"/>
          <w:sz w:val="24"/>
          <w:szCs w:val="24"/>
          <w:lang w:eastAsia="de-DE"/>
        </w:rPr>
      </w:pPr>
      <w:r w:rsidRPr="003C3E87">
        <w:rPr>
          <w:rFonts w:ascii="Times New Roman" w:eastAsia="Times New Roman" w:hAnsi="Times New Roman" w:cs="Times New Roman"/>
          <w:sz w:val="24"/>
          <w:szCs w:val="24"/>
          <w:lang w:eastAsia="de-DE"/>
        </w:rPr>
        <w:t xml:space="preserve">Die </w:t>
      </w:r>
      <w:r w:rsidR="00783D4F" w:rsidRPr="003C3E87">
        <w:rPr>
          <w:rFonts w:ascii="Times New Roman" w:eastAsia="Times New Roman" w:hAnsi="Times New Roman" w:cs="Times New Roman"/>
          <w:sz w:val="24"/>
          <w:szCs w:val="24"/>
          <w:lang w:eastAsia="de-DE"/>
        </w:rPr>
        <w:t>Lutherische Europäische Kommission Kirche und Judentum (LEKKJ)</w:t>
      </w:r>
      <w:r w:rsidRPr="003C3E87">
        <w:rPr>
          <w:rFonts w:ascii="Times New Roman" w:eastAsia="Times New Roman" w:hAnsi="Times New Roman" w:cs="Times New Roman"/>
          <w:sz w:val="24"/>
          <w:szCs w:val="24"/>
          <w:lang w:eastAsia="de-DE"/>
        </w:rPr>
        <w:t xml:space="preserve"> verabschiedete im vergangenen Jahr den Text </w:t>
      </w:r>
      <w:r w:rsidR="00783D4F" w:rsidRPr="003C3E87">
        <w:rPr>
          <w:rFonts w:ascii="Times New Roman" w:eastAsia="Times New Roman" w:hAnsi="Times New Roman" w:cs="Times New Roman"/>
          <w:bCs/>
          <w:i/>
          <w:sz w:val="24"/>
          <w:szCs w:val="24"/>
          <w:lang w:eastAsia="de-DE"/>
        </w:rPr>
        <w:t xml:space="preserve">Martin Luther und das Judentum - Herausforderungen für die Lutherischen Kirchen </w:t>
      </w:r>
      <w:proofErr w:type="spellStart"/>
      <w:r w:rsidR="00783D4F" w:rsidRPr="003C3E87">
        <w:rPr>
          <w:rFonts w:ascii="Times New Roman" w:eastAsia="Times New Roman" w:hAnsi="Times New Roman" w:cs="Times New Roman"/>
          <w:bCs/>
          <w:i/>
          <w:sz w:val="24"/>
          <w:szCs w:val="24"/>
          <w:lang w:eastAsia="de-DE"/>
        </w:rPr>
        <w:t>heute</w:t>
      </w:r>
      <w:r w:rsidRPr="003C3E87">
        <w:rPr>
          <w:rFonts w:ascii="Times New Roman" w:eastAsia="Times New Roman" w:hAnsi="Times New Roman" w:cs="Times New Roman"/>
          <w:bCs/>
          <w:i/>
          <w:sz w:val="24"/>
          <w:szCs w:val="24"/>
          <w:lang w:eastAsia="de-DE"/>
        </w:rPr>
        <w:t>.</w:t>
      </w:r>
      <w:r w:rsidRPr="003C3E87">
        <w:rPr>
          <w:rFonts w:ascii="Times New Roman" w:eastAsia="Times New Roman" w:hAnsi="Times New Roman" w:cs="Times New Roman"/>
          <w:sz w:val="24"/>
          <w:szCs w:val="24"/>
          <w:lang w:eastAsia="de-DE"/>
        </w:rPr>
        <w:t>Im</w:t>
      </w:r>
      <w:proofErr w:type="spellEnd"/>
      <w:r w:rsidRPr="003C3E87">
        <w:rPr>
          <w:rFonts w:ascii="Times New Roman" w:eastAsia="Times New Roman" w:hAnsi="Times New Roman" w:cs="Times New Roman"/>
          <w:sz w:val="24"/>
          <w:szCs w:val="24"/>
          <w:lang w:eastAsia="de-DE"/>
        </w:rPr>
        <w:t xml:space="preserve"> Hinblick auf die Reformationsdekade erinnert die Kommission an die Erklärung  des Lutherischen Weltbundes 1984 in Budapest:</w:t>
      </w:r>
      <w:r w:rsidRPr="003C3E87">
        <w:rPr>
          <w:rFonts w:ascii="Times New Roman" w:eastAsia="Times New Roman" w:hAnsi="Times New Roman" w:cs="Times New Roman"/>
          <w:sz w:val="24"/>
          <w:szCs w:val="24"/>
          <w:lang w:eastAsia="de-DE"/>
        </w:rPr>
        <w:br/>
        <w:t>„Die wüsten antijüdischen Schriften des Reformators können wir … weder billigen noch entschuldigen … Die Sünden von Luthers antijüdischen Äußerungen und die Heftigkeit seiner Angriffe müssen mit großem Bedauern zugegeben werden. Wir müssen dafür sorgen, dass eine solche Sünde heute und in Zukunft in unseren Kirchen nicht mehr begangen werden kann.“</w:t>
      </w:r>
    </w:p>
    <w:p w:rsidR="00937DBE" w:rsidRPr="003C3E87" w:rsidRDefault="005B0A47" w:rsidP="00937DBE">
      <w:pPr>
        <w:spacing w:line="360" w:lineRule="auto"/>
        <w:rPr>
          <w:rFonts w:ascii="Times New Roman" w:hAnsi="Times New Roman" w:cs="Times New Roman"/>
          <w:sz w:val="24"/>
          <w:szCs w:val="24"/>
        </w:rPr>
      </w:pPr>
      <w:r w:rsidRPr="003C3E87">
        <w:rPr>
          <w:rFonts w:ascii="Times New Roman" w:eastAsia="Times New Roman" w:hAnsi="Times New Roman" w:cs="Times New Roman"/>
          <w:sz w:val="24"/>
          <w:szCs w:val="24"/>
          <w:lang w:eastAsia="de-DE"/>
        </w:rPr>
        <w:t>Die Kommission stellt fest:  "</w:t>
      </w:r>
      <w:r w:rsidR="00783D4F" w:rsidRPr="003C3E87">
        <w:rPr>
          <w:rFonts w:ascii="Times New Roman" w:eastAsia="Times New Roman" w:hAnsi="Times New Roman" w:cs="Times New Roman"/>
          <w:sz w:val="24"/>
          <w:szCs w:val="24"/>
          <w:lang w:eastAsia="de-DE"/>
        </w:rPr>
        <w:t>Wir sehen eine zentrale Aufgabe für die lutherischen Kirchen heute darin, an einer christlichen Hermeneutik der Hebräischen Bibel zu arbeiten und jüdische Auslegung als Bereicherung im Verständnis der gemeinsamen biblischen Grundlage zu begreifen. Wir freuen uns über den kontinuierlichen Dialog mit Jüdinnen und Juden in</w:t>
      </w:r>
      <w:r w:rsidRPr="003C3E87">
        <w:rPr>
          <w:rFonts w:ascii="Times New Roman" w:eastAsia="Times New Roman" w:hAnsi="Times New Roman" w:cs="Times New Roman"/>
          <w:sz w:val="24"/>
          <w:szCs w:val="24"/>
          <w:lang w:eastAsia="de-DE"/>
        </w:rPr>
        <w:t xml:space="preserve"> der Auslegung der Schrift.... </w:t>
      </w:r>
      <w:r w:rsidR="00783D4F" w:rsidRPr="003C3E87">
        <w:rPr>
          <w:rFonts w:ascii="Times New Roman" w:eastAsia="Times New Roman" w:hAnsi="Times New Roman" w:cs="Times New Roman"/>
          <w:sz w:val="24"/>
          <w:szCs w:val="24"/>
          <w:lang w:eastAsia="de-DE"/>
        </w:rPr>
        <w:t>Unsere Kirchen können das Reformationsjubiläum nur angemessen würdigen, wenn sie sich auch den Schattense</w:t>
      </w:r>
      <w:r w:rsidRPr="003C3E87">
        <w:rPr>
          <w:rFonts w:ascii="Times New Roman" w:eastAsia="Times New Roman" w:hAnsi="Times New Roman" w:cs="Times New Roman"/>
          <w:sz w:val="24"/>
          <w:szCs w:val="24"/>
          <w:lang w:eastAsia="de-DE"/>
        </w:rPr>
        <w:t>iten ihres Reformators stellen."</w:t>
      </w:r>
      <w:r w:rsidR="004F6209" w:rsidRPr="003C3E87">
        <w:rPr>
          <w:rStyle w:val="Endnotenzeichen"/>
          <w:rFonts w:ascii="Times New Roman" w:eastAsia="Times New Roman" w:hAnsi="Times New Roman" w:cs="Times New Roman"/>
          <w:sz w:val="24"/>
          <w:szCs w:val="24"/>
          <w:lang w:eastAsia="de-DE"/>
        </w:rPr>
        <w:endnoteReference w:id="18"/>
      </w:r>
      <w:r w:rsidR="00783D4F" w:rsidRPr="003C3E87">
        <w:rPr>
          <w:rFonts w:ascii="Times New Roman" w:eastAsia="Times New Roman" w:hAnsi="Times New Roman" w:cs="Times New Roman"/>
          <w:sz w:val="24"/>
          <w:szCs w:val="24"/>
          <w:lang w:eastAsia="de-DE"/>
        </w:rPr>
        <w:br/>
      </w:r>
      <w:r w:rsidR="00AB7019" w:rsidRPr="003C3E87">
        <w:rPr>
          <w:rFonts w:ascii="Times New Roman" w:eastAsia="Times New Roman" w:hAnsi="Times New Roman" w:cs="Times New Roman"/>
          <w:sz w:val="24"/>
          <w:szCs w:val="24"/>
          <w:lang w:eastAsia="de-DE"/>
        </w:rPr>
        <w:t xml:space="preserve">Dies tun Gemeinden – an einzelnen Orten. Ein Beispiel ist die evangelische Gemeinde in Wittenberg. </w:t>
      </w:r>
      <w:r w:rsidR="00937DBE" w:rsidRPr="003C3E87">
        <w:rPr>
          <w:rFonts w:ascii="Times New Roman" w:hAnsi="Times New Roman" w:cs="Times New Roman"/>
          <w:sz w:val="24"/>
          <w:szCs w:val="24"/>
        </w:rPr>
        <w:t xml:space="preserve">Am 11. November 1988  - anlässlich des Gedenkens an den Pogrom von 1938 -  ließ die evangelische Gemeinde in Wittenberg ein Bronzerelief unterhalb des Reliefs in den Boden ein. Die Inschrift stellt eine Verbindung zwischen dem Relief und der Ermordung der </w:t>
      </w:r>
      <w:proofErr w:type="spellStart"/>
      <w:r w:rsidR="00937DBE" w:rsidRPr="003C3E87">
        <w:rPr>
          <w:rFonts w:ascii="Times New Roman" w:hAnsi="Times New Roman" w:cs="Times New Roman"/>
          <w:sz w:val="24"/>
          <w:szCs w:val="24"/>
        </w:rPr>
        <w:t>Schoa</w:t>
      </w:r>
      <w:proofErr w:type="spellEnd"/>
      <w:r w:rsidR="00937DBE" w:rsidRPr="003C3E87">
        <w:rPr>
          <w:rFonts w:ascii="Times New Roman" w:hAnsi="Times New Roman" w:cs="Times New Roman"/>
          <w:sz w:val="24"/>
          <w:szCs w:val="24"/>
        </w:rPr>
        <w:t xml:space="preserve"> her. Er lautet: "Gottes eigentlicher Name der geschmähte </w:t>
      </w:r>
      <w:proofErr w:type="spellStart"/>
      <w:r w:rsidR="00937DBE" w:rsidRPr="003C3E87">
        <w:rPr>
          <w:rFonts w:ascii="Times New Roman" w:hAnsi="Times New Roman" w:cs="Times New Roman"/>
          <w:sz w:val="24"/>
          <w:szCs w:val="24"/>
        </w:rPr>
        <w:t>Schem</w:t>
      </w:r>
      <w:proofErr w:type="spellEnd"/>
      <w:r w:rsidR="00937DBE" w:rsidRPr="003C3E87">
        <w:rPr>
          <w:rFonts w:ascii="Times New Roman" w:hAnsi="Times New Roman" w:cs="Times New Roman"/>
          <w:sz w:val="24"/>
          <w:szCs w:val="24"/>
        </w:rPr>
        <w:t xml:space="preserve"> </w:t>
      </w:r>
      <w:proofErr w:type="spellStart"/>
      <w:r w:rsidR="00937DBE" w:rsidRPr="003C3E87">
        <w:rPr>
          <w:rFonts w:ascii="Times New Roman" w:hAnsi="Times New Roman" w:cs="Times New Roman"/>
          <w:sz w:val="24"/>
          <w:szCs w:val="24"/>
        </w:rPr>
        <w:t>Hamphoras</w:t>
      </w:r>
      <w:proofErr w:type="spellEnd"/>
      <w:r w:rsidR="00937DBE" w:rsidRPr="003C3E87">
        <w:rPr>
          <w:rFonts w:ascii="Times New Roman" w:hAnsi="Times New Roman" w:cs="Times New Roman"/>
          <w:sz w:val="24"/>
          <w:szCs w:val="24"/>
        </w:rPr>
        <w:t xml:space="preserve">, den die Juden vor den Christen fast unsagbar </w:t>
      </w:r>
      <w:proofErr w:type="spellStart"/>
      <w:r w:rsidR="00937DBE" w:rsidRPr="003C3E87">
        <w:rPr>
          <w:rFonts w:ascii="Times New Roman" w:hAnsi="Times New Roman" w:cs="Times New Roman"/>
          <w:sz w:val="24"/>
          <w:szCs w:val="24"/>
        </w:rPr>
        <w:t>heilig hielten</w:t>
      </w:r>
      <w:proofErr w:type="spellEnd"/>
      <w:r w:rsidR="00937DBE" w:rsidRPr="003C3E87">
        <w:rPr>
          <w:rFonts w:ascii="Times New Roman" w:hAnsi="Times New Roman" w:cs="Times New Roman"/>
          <w:sz w:val="24"/>
          <w:szCs w:val="24"/>
        </w:rPr>
        <w:t xml:space="preserve">, starb in 6 Millionen Juden unter einem Kreuzeszeichen." Darüber hinaus befinden sich auf der Tafel die ersten Worte von Psalm 130: "Aus der Tiefe Herr rufe ich zu dir", in hebräischer Sprache. </w:t>
      </w:r>
    </w:p>
    <w:p w:rsidR="00937DBE" w:rsidRPr="003C3E87" w:rsidRDefault="00937DBE" w:rsidP="00937DBE">
      <w:pPr>
        <w:spacing w:line="360" w:lineRule="auto"/>
        <w:rPr>
          <w:rStyle w:val="hebrew"/>
          <w:rFonts w:ascii="Times New Roman" w:hAnsi="Times New Roman" w:cs="Times New Roman"/>
          <w:sz w:val="24"/>
          <w:szCs w:val="24"/>
          <w:rtl/>
          <w:lang w:bidi="he-IL"/>
        </w:rPr>
      </w:pPr>
      <w:r w:rsidRPr="003C3E87">
        <w:rPr>
          <w:rStyle w:val="hebrew"/>
          <w:rFonts w:ascii="Times New Roman" w:hAnsi="Times New Roman" w:cs="Times New Roman"/>
          <w:sz w:val="24"/>
          <w:szCs w:val="24"/>
          <w:rtl/>
          <w:lang w:bidi="he-IL"/>
        </w:rPr>
        <w:t>מִמַּעֲמַקִּים קְרָאתִיךָ יְהוָה</w:t>
      </w:r>
    </w:p>
    <w:p w:rsidR="00AB7019" w:rsidRPr="003C3E87" w:rsidRDefault="00AB7019" w:rsidP="00937DBE">
      <w:pPr>
        <w:spacing w:line="360" w:lineRule="auto"/>
        <w:rPr>
          <w:rStyle w:val="hebrew"/>
          <w:rFonts w:ascii="Times New Roman" w:hAnsi="Times New Roman" w:cs="Times New Roman"/>
          <w:sz w:val="24"/>
          <w:szCs w:val="24"/>
          <w:lang w:bidi="he-IL"/>
        </w:rPr>
      </w:pPr>
    </w:p>
    <w:p w:rsidR="00AB7019" w:rsidRPr="003C3E87" w:rsidRDefault="00AB7019" w:rsidP="00937DBE">
      <w:pPr>
        <w:spacing w:line="360" w:lineRule="auto"/>
        <w:rPr>
          <w:rStyle w:val="hebrew"/>
          <w:rFonts w:ascii="Times New Roman" w:hAnsi="Times New Roman" w:cs="Times New Roman"/>
          <w:sz w:val="24"/>
          <w:szCs w:val="24"/>
          <w:rtl/>
          <w:lang w:bidi="he-IL"/>
        </w:rPr>
      </w:pPr>
      <w:r w:rsidRPr="003C3E87">
        <w:rPr>
          <w:rStyle w:val="hebrew"/>
          <w:rFonts w:ascii="Times New Roman" w:hAnsi="Times New Roman" w:cs="Times New Roman"/>
          <w:sz w:val="24"/>
          <w:szCs w:val="24"/>
          <w:lang w:bidi="he-IL"/>
        </w:rPr>
        <w:t>Die jüdische Gemeinde in Berlin schenkte darauf hin der Kirchengemeinde eine Zeder, die neben der Skulptur und der Inschrift steht. Wir können die Geschichte nicht ändern, aber wir können</w:t>
      </w:r>
      <w:r w:rsidR="00027BDB" w:rsidRPr="003C3E87">
        <w:rPr>
          <w:rStyle w:val="hebrew"/>
          <w:rFonts w:ascii="Times New Roman" w:hAnsi="Times New Roman" w:cs="Times New Roman"/>
          <w:sz w:val="24"/>
          <w:szCs w:val="24"/>
          <w:lang w:bidi="he-IL"/>
        </w:rPr>
        <w:t xml:space="preserve"> uns kritisch mit dem Erbe unserer Vorfahren auseinandersetzen und es ist an uns, die Geschichte fortzuschreiben.  </w:t>
      </w:r>
    </w:p>
    <w:p w:rsidR="00937DBE" w:rsidRPr="003C3E87" w:rsidRDefault="00937DBE" w:rsidP="005B0A47">
      <w:pPr>
        <w:spacing w:line="360" w:lineRule="auto"/>
        <w:rPr>
          <w:rFonts w:ascii="Times New Roman" w:eastAsia="Times New Roman" w:hAnsi="Times New Roman" w:cs="Times New Roman"/>
          <w:sz w:val="24"/>
          <w:szCs w:val="24"/>
          <w:lang w:eastAsia="de-DE"/>
        </w:rPr>
      </w:pPr>
    </w:p>
    <w:p w:rsidR="009161F9" w:rsidRPr="003C3E87" w:rsidRDefault="009161F9" w:rsidP="00F160BC">
      <w:pPr>
        <w:spacing w:line="360" w:lineRule="auto"/>
        <w:rPr>
          <w:rFonts w:ascii="Times New Roman" w:hAnsi="Times New Roman" w:cs="Times New Roman"/>
          <w:sz w:val="24"/>
          <w:szCs w:val="24"/>
          <w:lang w:bidi="he-IL"/>
        </w:rPr>
      </w:pPr>
    </w:p>
    <w:sectPr w:rsidR="009161F9" w:rsidRPr="003C3E87" w:rsidSect="004F1ABA">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B9E" w:rsidRDefault="00746B9E" w:rsidP="000121FA">
      <w:pPr>
        <w:spacing w:after="0" w:line="240" w:lineRule="auto"/>
      </w:pPr>
      <w:r>
        <w:separator/>
      </w:r>
    </w:p>
  </w:endnote>
  <w:endnote w:type="continuationSeparator" w:id="0">
    <w:p w:rsidR="00746B9E" w:rsidRDefault="00746B9E" w:rsidP="000121FA">
      <w:pPr>
        <w:spacing w:after="0" w:line="240" w:lineRule="auto"/>
      </w:pPr>
      <w:r>
        <w:continuationSeparator/>
      </w:r>
    </w:p>
  </w:endnote>
  <w:endnote w:id="1">
    <w:p w:rsidR="000121FA" w:rsidRPr="00CF38C8" w:rsidRDefault="000121FA">
      <w:pPr>
        <w:pStyle w:val="Endnotentext"/>
        <w:rPr>
          <w:rFonts w:ascii="Times New Roman" w:hAnsi="Times New Roman" w:cs="Times New Roman"/>
          <w:sz w:val="22"/>
          <w:szCs w:val="22"/>
        </w:rPr>
      </w:pPr>
      <w:r w:rsidRPr="00CF38C8">
        <w:rPr>
          <w:rStyle w:val="Endnotenzeichen"/>
          <w:rFonts w:ascii="Times New Roman" w:hAnsi="Times New Roman" w:cs="Times New Roman"/>
          <w:sz w:val="22"/>
          <w:szCs w:val="22"/>
        </w:rPr>
        <w:endnoteRef/>
      </w:r>
      <w:r w:rsidRPr="00CF38C8">
        <w:rPr>
          <w:rFonts w:ascii="Times New Roman" w:hAnsi="Times New Roman" w:cs="Times New Roman"/>
          <w:sz w:val="22"/>
          <w:szCs w:val="22"/>
        </w:rPr>
        <w:t xml:space="preserve"> Heinz Schreckenberg. </w:t>
      </w:r>
      <w:r w:rsidRPr="00CF38C8">
        <w:rPr>
          <w:rFonts w:ascii="Times New Roman" w:hAnsi="Times New Roman" w:cs="Times New Roman"/>
          <w:i/>
          <w:sz w:val="22"/>
          <w:szCs w:val="22"/>
        </w:rPr>
        <w:t>Die Juden in der Kunst Europas. Ein historischer Bildatlas.</w:t>
      </w:r>
      <w:r w:rsidR="00CF38C8">
        <w:rPr>
          <w:rFonts w:ascii="Times New Roman" w:hAnsi="Times New Roman" w:cs="Times New Roman"/>
          <w:sz w:val="22"/>
          <w:szCs w:val="22"/>
        </w:rPr>
        <w:t xml:space="preserve"> Göttingen: 1996. Bei Schreckenberg  finden sich ca. 30 Darstellungen</w:t>
      </w:r>
      <w:r w:rsidRPr="00CF38C8">
        <w:rPr>
          <w:rFonts w:ascii="Times New Roman" w:hAnsi="Times New Roman" w:cs="Times New Roman"/>
          <w:sz w:val="22"/>
          <w:szCs w:val="22"/>
        </w:rPr>
        <w:t>.</w:t>
      </w:r>
    </w:p>
  </w:endnote>
  <w:endnote w:id="2">
    <w:p w:rsidR="00397E19" w:rsidRPr="00CF38C8" w:rsidRDefault="00397E19">
      <w:pPr>
        <w:pStyle w:val="Endnotentext"/>
        <w:rPr>
          <w:rFonts w:ascii="Times New Roman" w:hAnsi="Times New Roman" w:cs="Times New Roman"/>
          <w:sz w:val="22"/>
          <w:szCs w:val="22"/>
        </w:rPr>
      </w:pPr>
      <w:r w:rsidRPr="00CF38C8">
        <w:rPr>
          <w:rStyle w:val="Endnotenzeichen"/>
          <w:rFonts w:ascii="Times New Roman" w:hAnsi="Times New Roman" w:cs="Times New Roman"/>
          <w:sz w:val="22"/>
          <w:szCs w:val="22"/>
        </w:rPr>
        <w:endnoteRef/>
      </w:r>
      <w:r w:rsidRPr="00CF38C8">
        <w:rPr>
          <w:rFonts w:ascii="Times New Roman" w:hAnsi="Times New Roman" w:cs="Times New Roman"/>
          <w:sz w:val="22"/>
          <w:szCs w:val="22"/>
        </w:rPr>
        <w:t xml:space="preserve"> Frank Crüsemann. </w:t>
      </w:r>
      <w:r w:rsidRPr="00CF38C8">
        <w:rPr>
          <w:rFonts w:ascii="Times New Roman" w:hAnsi="Times New Roman" w:cs="Times New Roman"/>
          <w:i/>
          <w:sz w:val="22"/>
          <w:szCs w:val="22"/>
        </w:rPr>
        <w:t>Das Alte Testament als Wahrheitsraum des Neuen. Die neue Sicht der Bibel.</w:t>
      </w:r>
      <w:r w:rsidRPr="00CF38C8">
        <w:rPr>
          <w:rFonts w:ascii="Times New Roman" w:hAnsi="Times New Roman" w:cs="Times New Roman"/>
          <w:sz w:val="22"/>
          <w:szCs w:val="22"/>
        </w:rPr>
        <w:t xml:space="preserve"> Gütersloh: 2011. 16.</w:t>
      </w:r>
    </w:p>
  </w:endnote>
  <w:endnote w:id="3">
    <w:p w:rsidR="00D17BF4" w:rsidRPr="00CF38C8" w:rsidRDefault="00D17BF4">
      <w:pPr>
        <w:pStyle w:val="Endnotentext"/>
        <w:rPr>
          <w:rFonts w:ascii="Times New Roman" w:hAnsi="Times New Roman" w:cs="Times New Roman"/>
          <w:sz w:val="22"/>
          <w:szCs w:val="22"/>
        </w:rPr>
      </w:pPr>
      <w:r w:rsidRPr="00CF38C8">
        <w:rPr>
          <w:rStyle w:val="Endnotenzeichen"/>
          <w:rFonts w:ascii="Times New Roman" w:hAnsi="Times New Roman" w:cs="Times New Roman"/>
          <w:sz w:val="22"/>
          <w:szCs w:val="22"/>
        </w:rPr>
        <w:endnoteRef/>
      </w:r>
      <w:r w:rsidRPr="00CF38C8">
        <w:rPr>
          <w:rFonts w:ascii="Times New Roman" w:hAnsi="Times New Roman" w:cs="Times New Roman"/>
          <w:sz w:val="22"/>
          <w:szCs w:val="22"/>
        </w:rPr>
        <w:t xml:space="preserve"> Crüsemann, 17.</w:t>
      </w:r>
    </w:p>
  </w:endnote>
  <w:endnote w:id="4">
    <w:p w:rsidR="00EE5C5F" w:rsidRPr="00CF38C8" w:rsidRDefault="00EE5C5F">
      <w:pPr>
        <w:pStyle w:val="Endnotentext"/>
        <w:rPr>
          <w:rFonts w:ascii="Times New Roman" w:hAnsi="Times New Roman" w:cs="Times New Roman"/>
          <w:sz w:val="22"/>
          <w:szCs w:val="22"/>
        </w:rPr>
      </w:pPr>
      <w:r w:rsidRPr="00CF38C8">
        <w:rPr>
          <w:rStyle w:val="Endnotenzeichen"/>
          <w:rFonts w:ascii="Times New Roman" w:hAnsi="Times New Roman" w:cs="Times New Roman"/>
          <w:sz w:val="22"/>
          <w:szCs w:val="22"/>
        </w:rPr>
        <w:endnoteRef/>
      </w:r>
      <w:r w:rsidRPr="00CF38C8">
        <w:rPr>
          <w:rFonts w:ascii="Times New Roman" w:hAnsi="Times New Roman" w:cs="Times New Roman"/>
          <w:sz w:val="22"/>
          <w:szCs w:val="22"/>
        </w:rPr>
        <w:t xml:space="preserve"> </w:t>
      </w:r>
      <w:r w:rsidR="00CF38C8">
        <w:rPr>
          <w:rFonts w:ascii="Times New Roman" w:hAnsi="Times New Roman" w:cs="Times New Roman"/>
          <w:sz w:val="22"/>
          <w:szCs w:val="22"/>
        </w:rPr>
        <w:t xml:space="preserve">In der Gegenwart finden sich in folgenden Orten Darstellungen von sogenannten Judensauen: </w:t>
      </w:r>
      <w:hyperlink r:id="rId1" w:tgtFrame="_top" w:history="1">
        <w:r w:rsidRPr="00CF38C8">
          <w:rPr>
            <w:rStyle w:val="Hyperlink"/>
            <w:rFonts w:ascii="Times New Roman" w:hAnsi="Times New Roman" w:cs="Times New Roman"/>
            <w:color w:val="auto"/>
            <w:sz w:val="22"/>
            <w:szCs w:val="22"/>
            <w:u w:val="none"/>
          </w:rPr>
          <w:t>Ahrweiler</w:t>
        </w:r>
      </w:hyperlink>
      <w:r w:rsidRPr="00CF38C8">
        <w:rPr>
          <w:rFonts w:ascii="Times New Roman" w:hAnsi="Times New Roman" w:cs="Times New Roman"/>
          <w:sz w:val="22"/>
          <w:szCs w:val="22"/>
        </w:rPr>
        <w:t xml:space="preserve">, </w:t>
      </w:r>
      <w:hyperlink r:id="rId2" w:tgtFrame="_top" w:history="1">
        <w:r w:rsidRPr="00CF38C8">
          <w:rPr>
            <w:rStyle w:val="Hyperlink"/>
            <w:rFonts w:ascii="Times New Roman" w:hAnsi="Times New Roman" w:cs="Times New Roman"/>
            <w:color w:val="auto"/>
            <w:sz w:val="22"/>
            <w:szCs w:val="22"/>
            <w:u w:val="none"/>
          </w:rPr>
          <w:t>Bacherach</w:t>
        </w:r>
      </w:hyperlink>
      <w:r w:rsidRPr="00CF38C8">
        <w:rPr>
          <w:rFonts w:ascii="Times New Roman" w:hAnsi="Times New Roman" w:cs="Times New Roman"/>
          <w:sz w:val="22"/>
          <w:szCs w:val="22"/>
        </w:rPr>
        <w:t xml:space="preserve">, </w:t>
      </w:r>
      <w:hyperlink r:id="rId3" w:tgtFrame="_top" w:history="1">
        <w:r w:rsidRPr="00CF38C8">
          <w:rPr>
            <w:rStyle w:val="Hyperlink"/>
            <w:rFonts w:ascii="Times New Roman" w:hAnsi="Times New Roman" w:cs="Times New Roman"/>
            <w:color w:val="auto"/>
            <w:sz w:val="22"/>
            <w:szCs w:val="22"/>
            <w:u w:val="none"/>
          </w:rPr>
          <w:t>Basel</w:t>
        </w:r>
      </w:hyperlink>
      <w:r w:rsidRPr="00CF38C8">
        <w:rPr>
          <w:rFonts w:ascii="Times New Roman" w:hAnsi="Times New Roman" w:cs="Times New Roman"/>
          <w:sz w:val="22"/>
          <w:szCs w:val="22"/>
        </w:rPr>
        <w:t xml:space="preserve">, </w:t>
      </w:r>
      <w:hyperlink r:id="rId4" w:tgtFrame="_top" w:history="1">
        <w:r w:rsidRPr="00CF38C8">
          <w:rPr>
            <w:rStyle w:val="Hyperlink"/>
            <w:rFonts w:ascii="Times New Roman" w:hAnsi="Times New Roman" w:cs="Times New Roman"/>
            <w:color w:val="auto"/>
            <w:sz w:val="22"/>
            <w:szCs w:val="22"/>
            <w:u w:val="none"/>
          </w:rPr>
          <w:t>Bayreuth</w:t>
        </w:r>
      </w:hyperlink>
      <w:r w:rsidRPr="00CF38C8">
        <w:rPr>
          <w:rFonts w:ascii="Times New Roman" w:hAnsi="Times New Roman" w:cs="Times New Roman"/>
          <w:sz w:val="22"/>
          <w:szCs w:val="22"/>
        </w:rPr>
        <w:t xml:space="preserve">, </w:t>
      </w:r>
      <w:hyperlink r:id="rId5" w:tgtFrame="_top" w:history="1">
        <w:r w:rsidRPr="00CF38C8">
          <w:rPr>
            <w:rStyle w:val="Hyperlink"/>
            <w:rFonts w:ascii="Times New Roman" w:hAnsi="Times New Roman" w:cs="Times New Roman"/>
            <w:color w:val="auto"/>
            <w:sz w:val="22"/>
            <w:szCs w:val="22"/>
            <w:u w:val="none"/>
          </w:rPr>
          <w:t>Brandenburg</w:t>
        </w:r>
      </w:hyperlink>
      <w:r w:rsidRPr="00CF38C8">
        <w:rPr>
          <w:rFonts w:ascii="Times New Roman" w:hAnsi="Times New Roman" w:cs="Times New Roman"/>
          <w:sz w:val="22"/>
          <w:szCs w:val="22"/>
        </w:rPr>
        <w:t xml:space="preserve">, </w:t>
      </w:r>
      <w:hyperlink r:id="rId6" w:tgtFrame="_top" w:history="1">
        <w:r w:rsidRPr="00CF38C8">
          <w:rPr>
            <w:rStyle w:val="Hyperlink"/>
            <w:rFonts w:ascii="Times New Roman" w:hAnsi="Times New Roman" w:cs="Times New Roman"/>
            <w:color w:val="auto"/>
            <w:sz w:val="22"/>
            <w:szCs w:val="22"/>
            <w:u w:val="none"/>
          </w:rPr>
          <w:t>Bützow</w:t>
        </w:r>
      </w:hyperlink>
      <w:r w:rsidRPr="00CF38C8">
        <w:rPr>
          <w:rFonts w:ascii="Times New Roman" w:hAnsi="Times New Roman" w:cs="Times New Roman"/>
          <w:sz w:val="22"/>
          <w:szCs w:val="22"/>
        </w:rPr>
        <w:t xml:space="preserve">, </w:t>
      </w:r>
      <w:hyperlink r:id="rId7" w:tgtFrame="_top" w:history="1">
        <w:r w:rsidRPr="00CF38C8">
          <w:rPr>
            <w:rStyle w:val="Hyperlink"/>
            <w:rFonts w:ascii="Times New Roman" w:hAnsi="Times New Roman" w:cs="Times New Roman"/>
            <w:color w:val="auto"/>
            <w:sz w:val="22"/>
            <w:szCs w:val="22"/>
            <w:u w:val="none"/>
          </w:rPr>
          <w:t>Cadolzburg</w:t>
        </w:r>
      </w:hyperlink>
      <w:r w:rsidRPr="00CF38C8">
        <w:rPr>
          <w:rFonts w:ascii="Times New Roman" w:hAnsi="Times New Roman" w:cs="Times New Roman"/>
          <w:sz w:val="22"/>
          <w:szCs w:val="22"/>
        </w:rPr>
        <w:t xml:space="preserve">, </w:t>
      </w:r>
      <w:hyperlink r:id="rId8" w:tgtFrame="_top" w:history="1">
        <w:r w:rsidRPr="00CF38C8">
          <w:rPr>
            <w:rStyle w:val="Hyperlink"/>
            <w:rFonts w:ascii="Times New Roman" w:hAnsi="Times New Roman" w:cs="Times New Roman"/>
            <w:color w:val="auto"/>
            <w:sz w:val="22"/>
            <w:szCs w:val="22"/>
            <w:u w:val="none"/>
          </w:rPr>
          <w:t>Calbe</w:t>
        </w:r>
      </w:hyperlink>
      <w:r w:rsidRPr="00CF38C8">
        <w:rPr>
          <w:rFonts w:ascii="Times New Roman" w:hAnsi="Times New Roman" w:cs="Times New Roman"/>
          <w:sz w:val="22"/>
          <w:szCs w:val="22"/>
        </w:rPr>
        <w:t xml:space="preserve">, </w:t>
      </w:r>
      <w:hyperlink r:id="rId9" w:tgtFrame="_top" w:history="1">
        <w:r w:rsidRPr="00CF38C8">
          <w:rPr>
            <w:rStyle w:val="Hyperlink"/>
            <w:rFonts w:ascii="Times New Roman" w:hAnsi="Times New Roman" w:cs="Times New Roman"/>
            <w:color w:val="auto"/>
            <w:sz w:val="22"/>
            <w:szCs w:val="22"/>
            <w:u w:val="none"/>
          </w:rPr>
          <w:t>Colmar</w:t>
        </w:r>
      </w:hyperlink>
      <w:r w:rsidRPr="00CF38C8">
        <w:rPr>
          <w:rFonts w:ascii="Times New Roman" w:hAnsi="Times New Roman" w:cs="Times New Roman"/>
          <w:sz w:val="22"/>
          <w:szCs w:val="22"/>
        </w:rPr>
        <w:t xml:space="preserve">, </w:t>
      </w:r>
      <w:hyperlink r:id="rId10" w:tgtFrame="_top" w:history="1">
        <w:r w:rsidRPr="00CF38C8">
          <w:rPr>
            <w:rStyle w:val="Hyperlink"/>
            <w:rFonts w:ascii="Times New Roman" w:hAnsi="Times New Roman" w:cs="Times New Roman"/>
            <w:color w:val="auto"/>
            <w:sz w:val="22"/>
            <w:szCs w:val="22"/>
            <w:u w:val="none"/>
          </w:rPr>
          <w:t xml:space="preserve">Eberswalde, </w:t>
        </w:r>
      </w:hyperlink>
      <w:hyperlink r:id="rId11" w:tgtFrame="_top" w:history="1">
        <w:r w:rsidRPr="00CF38C8">
          <w:rPr>
            <w:rStyle w:val="Hyperlink"/>
            <w:rFonts w:ascii="Times New Roman" w:hAnsi="Times New Roman" w:cs="Times New Roman"/>
            <w:color w:val="auto"/>
            <w:sz w:val="22"/>
            <w:szCs w:val="22"/>
            <w:u w:val="none"/>
          </w:rPr>
          <w:t>Erfurt</w:t>
        </w:r>
      </w:hyperlink>
      <w:r w:rsidRPr="00CF38C8">
        <w:rPr>
          <w:rFonts w:ascii="Times New Roman" w:hAnsi="Times New Roman" w:cs="Times New Roman"/>
          <w:sz w:val="22"/>
          <w:szCs w:val="22"/>
        </w:rPr>
        <w:t xml:space="preserve">, </w:t>
      </w:r>
      <w:hyperlink r:id="rId12" w:tgtFrame="_top" w:history="1">
        <w:r w:rsidRPr="00CF38C8">
          <w:rPr>
            <w:rStyle w:val="Hyperlink"/>
            <w:rFonts w:ascii="Times New Roman" w:hAnsi="Times New Roman" w:cs="Times New Roman"/>
            <w:color w:val="auto"/>
            <w:sz w:val="22"/>
            <w:szCs w:val="22"/>
            <w:u w:val="none"/>
          </w:rPr>
          <w:t>Goslar</w:t>
        </w:r>
      </w:hyperlink>
      <w:r w:rsidRPr="00CF38C8">
        <w:rPr>
          <w:rFonts w:ascii="Times New Roman" w:hAnsi="Times New Roman" w:cs="Times New Roman"/>
          <w:sz w:val="22"/>
          <w:szCs w:val="22"/>
        </w:rPr>
        <w:t>,</w:t>
      </w:r>
      <w:hyperlink r:id="rId13" w:tgtFrame="_top" w:history="1">
        <w:r w:rsidRPr="00CF38C8">
          <w:rPr>
            <w:rStyle w:val="Hyperlink"/>
            <w:rFonts w:ascii="Times New Roman" w:hAnsi="Times New Roman" w:cs="Times New Roman"/>
            <w:color w:val="auto"/>
            <w:sz w:val="22"/>
            <w:szCs w:val="22"/>
            <w:u w:val="none"/>
          </w:rPr>
          <w:t>Gniezno</w:t>
        </w:r>
      </w:hyperlink>
      <w:r w:rsidRPr="00CF38C8">
        <w:rPr>
          <w:rFonts w:ascii="Times New Roman" w:hAnsi="Times New Roman" w:cs="Times New Roman"/>
          <w:sz w:val="22"/>
          <w:szCs w:val="22"/>
        </w:rPr>
        <w:t xml:space="preserve">, </w:t>
      </w:r>
      <w:hyperlink r:id="rId14" w:tgtFrame="_top" w:history="1">
        <w:r w:rsidRPr="00CF38C8">
          <w:rPr>
            <w:rStyle w:val="Hyperlink"/>
            <w:rFonts w:ascii="Times New Roman" w:hAnsi="Times New Roman" w:cs="Times New Roman"/>
            <w:color w:val="auto"/>
            <w:sz w:val="22"/>
            <w:szCs w:val="22"/>
            <w:u w:val="none"/>
          </w:rPr>
          <w:t>Heiligenstadt</w:t>
        </w:r>
      </w:hyperlink>
      <w:r w:rsidRPr="00CF38C8">
        <w:rPr>
          <w:rFonts w:ascii="Times New Roman" w:hAnsi="Times New Roman" w:cs="Times New Roman"/>
          <w:sz w:val="22"/>
          <w:szCs w:val="22"/>
        </w:rPr>
        <w:t xml:space="preserve">, </w:t>
      </w:r>
      <w:hyperlink r:id="rId15" w:tgtFrame="_top" w:history="1">
        <w:r w:rsidRPr="00CF38C8">
          <w:rPr>
            <w:rStyle w:val="Hyperlink"/>
            <w:rFonts w:ascii="Times New Roman" w:hAnsi="Times New Roman" w:cs="Times New Roman"/>
            <w:color w:val="auto"/>
            <w:sz w:val="22"/>
            <w:szCs w:val="22"/>
            <w:u w:val="none"/>
          </w:rPr>
          <w:t>Heilsbronn</w:t>
        </w:r>
      </w:hyperlink>
      <w:r w:rsidRPr="00CF38C8">
        <w:rPr>
          <w:rFonts w:ascii="Times New Roman" w:hAnsi="Times New Roman" w:cs="Times New Roman"/>
          <w:sz w:val="22"/>
          <w:szCs w:val="22"/>
        </w:rPr>
        <w:t xml:space="preserve">, </w:t>
      </w:r>
      <w:hyperlink r:id="rId16" w:tgtFrame="_parent" w:history="1">
        <w:r w:rsidRPr="00CF38C8">
          <w:rPr>
            <w:rStyle w:val="Hyperlink"/>
            <w:rFonts w:ascii="Times New Roman" w:hAnsi="Times New Roman" w:cs="Times New Roman"/>
            <w:color w:val="auto"/>
            <w:sz w:val="22"/>
            <w:szCs w:val="22"/>
            <w:u w:val="none"/>
          </w:rPr>
          <w:t>Köln</w:t>
        </w:r>
      </w:hyperlink>
      <w:r w:rsidRPr="00CF38C8">
        <w:rPr>
          <w:rFonts w:ascii="Times New Roman" w:hAnsi="Times New Roman" w:cs="Times New Roman"/>
          <w:sz w:val="22"/>
          <w:szCs w:val="22"/>
        </w:rPr>
        <w:t xml:space="preserve">, </w:t>
      </w:r>
      <w:hyperlink r:id="rId17" w:tgtFrame="_top" w:history="1">
        <w:r w:rsidRPr="00CF38C8">
          <w:rPr>
            <w:rStyle w:val="Hyperlink"/>
            <w:rFonts w:ascii="Times New Roman" w:hAnsi="Times New Roman" w:cs="Times New Roman"/>
            <w:color w:val="auto"/>
            <w:sz w:val="22"/>
            <w:szCs w:val="22"/>
            <w:u w:val="none"/>
          </w:rPr>
          <w:t>Lemgo</w:t>
        </w:r>
      </w:hyperlink>
      <w:r w:rsidRPr="00CF38C8">
        <w:rPr>
          <w:rFonts w:ascii="Times New Roman" w:hAnsi="Times New Roman" w:cs="Times New Roman"/>
          <w:sz w:val="22"/>
          <w:szCs w:val="22"/>
        </w:rPr>
        <w:t xml:space="preserve">, </w:t>
      </w:r>
      <w:hyperlink r:id="rId18" w:tgtFrame="_top" w:history="1">
        <w:r w:rsidRPr="00CF38C8">
          <w:rPr>
            <w:rStyle w:val="Hyperlink"/>
            <w:rFonts w:ascii="Times New Roman" w:hAnsi="Times New Roman" w:cs="Times New Roman"/>
            <w:color w:val="auto"/>
            <w:sz w:val="22"/>
            <w:szCs w:val="22"/>
            <w:u w:val="none"/>
          </w:rPr>
          <w:t>Magdeburg</w:t>
        </w:r>
      </w:hyperlink>
      <w:r w:rsidRPr="00CF38C8">
        <w:rPr>
          <w:rFonts w:ascii="Times New Roman" w:hAnsi="Times New Roman" w:cs="Times New Roman"/>
          <w:sz w:val="22"/>
          <w:szCs w:val="22"/>
        </w:rPr>
        <w:t xml:space="preserve">, </w:t>
      </w:r>
      <w:hyperlink r:id="rId19" w:tgtFrame="_top" w:history="1">
        <w:r w:rsidRPr="00CF38C8">
          <w:rPr>
            <w:rStyle w:val="Hyperlink"/>
            <w:rFonts w:ascii="Times New Roman" w:hAnsi="Times New Roman" w:cs="Times New Roman"/>
            <w:color w:val="auto"/>
            <w:sz w:val="22"/>
            <w:szCs w:val="22"/>
            <w:u w:val="none"/>
          </w:rPr>
          <w:t>Metz</w:t>
        </w:r>
      </w:hyperlink>
      <w:r w:rsidRPr="00CF38C8">
        <w:rPr>
          <w:rFonts w:ascii="Times New Roman" w:hAnsi="Times New Roman" w:cs="Times New Roman"/>
          <w:sz w:val="22"/>
          <w:szCs w:val="22"/>
        </w:rPr>
        <w:t xml:space="preserve">, </w:t>
      </w:r>
      <w:hyperlink r:id="rId20" w:tgtFrame="_top" w:history="1">
        <w:r w:rsidRPr="00CF38C8">
          <w:rPr>
            <w:rStyle w:val="Hyperlink"/>
            <w:rFonts w:ascii="Times New Roman" w:hAnsi="Times New Roman" w:cs="Times New Roman"/>
            <w:color w:val="auto"/>
            <w:sz w:val="22"/>
            <w:szCs w:val="22"/>
            <w:u w:val="none"/>
          </w:rPr>
          <w:t>Nordhausen</w:t>
        </w:r>
      </w:hyperlink>
      <w:r w:rsidRPr="00CF38C8">
        <w:rPr>
          <w:rFonts w:ascii="Times New Roman" w:hAnsi="Times New Roman" w:cs="Times New Roman"/>
          <w:sz w:val="22"/>
          <w:szCs w:val="22"/>
        </w:rPr>
        <w:t xml:space="preserve">, </w:t>
      </w:r>
      <w:hyperlink r:id="rId21" w:tgtFrame="_parent" w:history="1">
        <w:r w:rsidRPr="00CF38C8">
          <w:rPr>
            <w:rStyle w:val="Hyperlink"/>
            <w:rFonts w:ascii="Times New Roman" w:hAnsi="Times New Roman" w:cs="Times New Roman"/>
            <w:color w:val="auto"/>
            <w:sz w:val="22"/>
            <w:szCs w:val="22"/>
            <w:u w:val="none"/>
          </w:rPr>
          <w:t>Nürnberg</w:t>
        </w:r>
      </w:hyperlink>
      <w:r w:rsidRPr="00CF38C8">
        <w:rPr>
          <w:rFonts w:ascii="Times New Roman" w:hAnsi="Times New Roman" w:cs="Times New Roman"/>
          <w:sz w:val="22"/>
          <w:szCs w:val="22"/>
        </w:rPr>
        <w:t xml:space="preserve">, </w:t>
      </w:r>
      <w:hyperlink r:id="rId22" w:tgtFrame="_top" w:history="1">
        <w:r w:rsidRPr="00CF38C8">
          <w:rPr>
            <w:rStyle w:val="Hyperlink"/>
            <w:rFonts w:ascii="Times New Roman" w:hAnsi="Times New Roman" w:cs="Times New Roman"/>
            <w:color w:val="auto"/>
            <w:sz w:val="22"/>
            <w:szCs w:val="22"/>
            <w:u w:val="none"/>
          </w:rPr>
          <w:t>Regensburg</w:t>
        </w:r>
      </w:hyperlink>
      <w:r w:rsidRPr="00CF38C8">
        <w:rPr>
          <w:rFonts w:ascii="Times New Roman" w:hAnsi="Times New Roman" w:cs="Times New Roman"/>
          <w:sz w:val="22"/>
          <w:szCs w:val="22"/>
        </w:rPr>
        <w:t xml:space="preserve">, </w:t>
      </w:r>
      <w:hyperlink r:id="rId23" w:tgtFrame="_top" w:history="1">
        <w:r w:rsidRPr="00CF38C8">
          <w:rPr>
            <w:rStyle w:val="Hyperlink"/>
            <w:rFonts w:ascii="Times New Roman" w:hAnsi="Times New Roman" w:cs="Times New Roman"/>
            <w:color w:val="auto"/>
            <w:sz w:val="22"/>
            <w:szCs w:val="22"/>
            <w:u w:val="none"/>
          </w:rPr>
          <w:t>Spalt</w:t>
        </w:r>
      </w:hyperlink>
      <w:r w:rsidRPr="00CF38C8">
        <w:rPr>
          <w:rFonts w:ascii="Times New Roman" w:hAnsi="Times New Roman" w:cs="Times New Roman"/>
          <w:sz w:val="22"/>
          <w:szCs w:val="22"/>
        </w:rPr>
        <w:t xml:space="preserve">, </w:t>
      </w:r>
      <w:hyperlink r:id="rId24" w:tgtFrame="_top" w:history="1">
        <w:r w:rsidRPr="00CF38C8">
          <w:rPr>
            <w:rStyle w:val="Hyperlink"/>
            <w:rFonts w:ascii="Times New Roman" w:hAnsi="Times New Roman" w:cs="Times New Roman"/>
            <w:color w:val="auto"/>
            <w:sz w:val="22"/>
            <w:szCs w:val="22"/>
            <w:u w:val="none"/>
          </w:rPr>
          <w:t>Theilenberg</w:t>
        </w:r>
      </w:hyperlink>
      <w:r w:rsidRPr="00CF38C8">
        <w:rPr>
          <w:rFonts w:ascii="Times New Roman" w:hAnsi="Times New Roman" w:cs="Times New Roman"/>
          <w:sz w:val="22"/>
          <w:szCs w:val="22"/>
        </w:rPr>
        <w:t xml:space="preserve">, </w:t>
      </w:r>
      <w:hyperlink r:id="rId25" w:tgtFrame="_top" w:history="1">
        <w:r w:rsidRPr="00CF38C8">
          <w:rPr>
            <w:rStyle w:val="Hyperlink"/>
            <w:rFonts w:ascii="Times New Roman" w:hAnsi="Times New Roman" w:cs="Times New Roman"/>
            <w:color w:val="auto"/>
            <w:sz w:val="22"/>
            <w:szCs w:val="22"/>
            <w:u w:val="none"/>
          </w:rPr>
          <w:t>Uppsala</w:t>
        </w:r>
      </w:hyperlink>
      <w:r w:rsidRPr="00CF38C8">
        <w:rPr>
          <w:rFonts w:ascii="Times New Roman" w:hAnsi="Times New Roman" w:cs="Times New Roman"/>
          <w:sz w:val="22"/>
          <w:szCs w:val="22"/>
        </w:rPr>
        <w:t xml:space="preserve">, </w:t>
      </w:r>
      <w:hyperlink r:id="rId26" w:tgtFrame="_top" w:history="1">
        <w:r w:rsidRPr="00CF38C8">
          <w:rPr>
            <w:rStyle w:val="Hyperlink"/>
            <w:rFonts w:ascii="Times New Roman" w:hAnsi="Times New Roman" w:cs="Times New Roman"/>
            <w:color w:val="auto"/>
            <w:sz w:val="22"/>
            <w:szCs w:val="22"/>
            <w:u w:val="none"/>
          </w:rPr>
          <w:t xml:space="preserve">Wiener Neustadt, </w:t>
        </w:r>
      </w:hyperlink>
      <w:hyperlink r:id="rId27" w:tgtFrame="_top" w:history="1">
        <w:r w:rsidRPr="00CF38C8">
          <w:rPr>
            <w:rStyle w:val="Hyperlink"/>
            <w:rFonts w:ascii="Times New Roman" w:hAnsi="Times New Roman" w:cs="Times New Roman"/>
            <w:color w:val="auto"/>
            <w:sz w:val="22"/>
            <w:szCs w:val="22"/>
            <w:u w:val="none"/>
          </w:rPr>
          <w:t>Wimpfen</w:t>
        </w:r>
      </w:hyperlink>
      <w:r w:rsidRPr="00CF38C8">
        <w:rPr>
          <w:rFonts w:ascii="Times New Roman" w:hAnsi="Times New Roman" w:cs="Times New Roman"/>
          <w:sz w:val="22"/>
          <w:szCs w:val="22"/>
        </w:rPr>
        <w:t xml:space="preserve">, </w:t>
      </w:r>
      <w:hyperlink r:id="rId28" w:tgtFrame="_top" w:history="1">
        <w:r w:rsidRPr="00CF38C8">
          <w:rPr>
            <w:rStyle w:val="Hyperlink"/>
            <w:rFonts w:ascii="Times New Roman" w:hAnsi="Times New Roman" w:cs="Times New Roman"/>
            <w:color w:val="auto"/>
            <w:sz w:val="22"/>
            <w:szCs w:val="22"/>
            <w:u w:val="none"/>
          </w:rPr>
          <w:t>Wittenberg</w:t>
        </w:r>
      </w:hyperlink>
      <w:r w:rsidRPr="00CF38C8">
        <w:rPr>
          <w:rFonts w:ascii="Times New Roman" w:hAnsi="Times New Roman" w:cs="Times New Roman"/>
          <w:sz w:val="22"/>
          <w:szCs w:val="22"/>
        </w:rPr>
        <w:t xml:space="preserve">, </w:t>
      </w:r>
      <w:hyperlink r:id="rId29" w:tgtFrame="_top" w:history="1">
        <w:r w:rsidRPr="00CF38C8">
          <w:rPr>
            <w:rStyle w:val="Hyperlink"/>
            <w:rFonts w:ascii="Times New Roman" w:hAnsi="Times New Roman" w:cs="Times New Roman"/>
            <w:color w:val="auto"/>
            <w:sz w:val="22"/>
            <w:szCs w:val="22"/>
            <w:u w:val="none"/>
          </w:rPr>
          <w:t>Xanten</w:t>
        </w:r>
      </w:hyperlink>
      <w:r w:rsidRPr="00CF38C8">
        <w:rPr>
          <w:rFonts w:ascii="Times New Roman" w:hAnsi="Times New Roman" w:cs="Times New Roman"/>
          <w:sz w:val="22"/>
          <w:szCs w:val="22"/>
        </w:rPr>
        <w:t xml:space="preserve">, </w:t>
      </w:r>
      <w:hyperlink r:id="rId30" w:tgtFrame="_top" w:history="1">
        <w:r w:rsidRPr="00CF38C8">
          <w:rPr>
            <w:rStyle w:val="Hyperlink"/>
            <w:rFonts w:ascii="Times New Roman" w:hAnsi="Times New Roman" w:cs="Times New Roman"/>
            <w:color w:val="auto"/>
            <w:sz w:val="22"/>
            <w:szCs w:val="22"/>
            <w:u w:val="none"/>
          </w:rPr>
          <w:t>Zerbst</w:t>
        </w:r>
      </w:hyperlink>
      <w:r w:rsidRPr="00CF38C8">
        <w:rPr>
          <w:rFonts w:ascii="Times New Roman" w:hAnsi="Times New Roman" w:cs="Times New Roman"/>
          <w:sz w:val="22"/>
          <w:szCs w:val="22"/>
        </w:rPr>
        <w:t>. http://www.christliche-sauerei.de/aktuell/aktuell.html</w:t>
      </w:r>
    </w:p>
  </w:endnote>
  <w:endnote w:id="5">
    <w:p w:rsidR="00B71156" w:rsidRPr="00CF38C8" w:rsidRDefault="00B71156">
      <w:pPr>
        <w:pStyle w:val="Endnotentext"/>
        <w:rPr>
          <w:rFonts w:ascii="Times New Roman" w:hAnsi="Times New Roman" w:cs="Times New Roman"/>
          <w:sz w:val="22"/>
          <w:szCs w:val="22"/>
        </w:rPr>
      </w:pPr>
      <w:r w:rsidRPr="00CF38C8">
        <w:rPr>
          <w:rStyle w:val="Endnotenzeichen"/>
          <w:rFonts w:ascii="Times New Roman" w:hAnsi="Times New Roman" w:cs="Times New Roman"/>
          <w:sz w:val="22"/>
          <w:szCs w:val="22"/>
        </w:rPr>
        <w:endnoteRef/>
      </w:r>
      <w:r w:rsidRPr="00CF38C8">
        <w:rPr>
          <w:rFonts w:ascii="Times New Roman" w:hAnsi="Times New Roman" w:cs="Times New Roman"/>
          <w:sz w:val="22"/>
          <w:szCs w:val="22"/>
        </w:rPr>
        <w:t xml:space="preserve"> Oliver Gussmann: Die sogenannte Judensau. Materialdienst 2/2003.</w:t>
      </w:r>
    </w:p>
  </w:endnote>
  <w:endnote w:id="6">
    <w:p w:rsidR="00946B6A" w:rsidRPr="00CF38C8" w:rsidRDefault="00946B6A">
      <w:pPr>
        <w:pStyle w:val="Endnotentext"/>
        <w:rPr>
          <w:rFonts w:ascii="Times New Roman" w:hAnsi="Times New Roman" w:cs="Times New Roman"/>
          <w:sz w:val="22"/>
          <w:szCs w:val="22"/>
        </w:rPr>
      </w:pPr>
      <w:r w:rsidRPr="00CF38C8">
        <w:rPr>
          <w:rStyle w:val="Endnotenzeichen"/>
          <w:rFonts w:ascii="Times New Roman" w:hAnsi="Times New Roman" w:cs="Times New Roman"/>
          <w:sz w:val="22"/>
          <w:szCs w:val="22"/>
        </w:rPr>
        <w:endnoteRef/>
      </w:r>
      <w:r w:rsidRPr="00CF38C8">
        <w:rPr>
          <w:rFonts w:ascii="Times New Roman" w:hAnsi="Times New Roman" w:cs="Times New Roman"/>
          <w:sz w:val="22"/>
          <w:szCs w:val="22"/>
        </w:rPr>
        <w:t xml:space="preserve"> </w:t>
      </w:r>
      <w:r w:rsidRPr="00CF38C8">
        <w:rPr>
          <w:rStyle w:val="Hervorhebung"/>
          <w:rFonts w:ascii="Times New Roman" w:hAnsi="Times New Roman" w:cs="Times New Roman"/>
          <w:sz w:val="22"/>
          <w:szCs w:val="22"/>
        </w:rPr>
        <w:t xml:space="preserve"> Martin Luther, </w:t>
      </w:r>
      <w:r w:rsidRPr="00CF38C8">
        <w:rPr>
          <w:rStyle w:val="Fett"/>
          <w:rFonts w:ascii="Times New Roman" w:hAnsi="Times New Roman" w:cs="Times New Roman"/>
          <w:b w:val="0"/>
          <w:sz w:val="22"/>
          <w:szCs w:val="22"/>
        </w:rPr>
        <w:t xml:space="preserve">Vom Schem Hamphoras und vom Geschlecht Christi, 1543. </w:t>
      </w:r>
      <w:r w:rsidR="00C55AC8" w:rsidRPr="00CF38C8">
        <w:rPr>
          <w:rStyle w:val="Fett"/>
          <w:rFonts w:ascii="Times New Roman" w:hAnsi="Times New Roman" w:cs="Times New Roman"/>
          <w:b w:val="0"/>
          <w:sz w:val="22"/>
          <w:szCs w:val="22"/>
        </w:rPr>
        <w:t>In:</w:t>
      </w:r>
      <w:r w:rsidRPr="00CF38C8">
        <w:rPr>
          <w:rStyle w:val="Hervorhebung"/>
          <w:rFonts w:ascii="Times New Roman" w:hAnsi="Times New Roman" w:cs="Times New Roman"/>
          <w:sz w:val="22"/>
          <w:szCs w:val="22"/>
        </w:rPr>
        <w:t xml:space="preserve"> Martin Luther, Schriften wider Juden und Türken, München 1936, S. 250</w:t>
      </w:r>
    </w:p>
  </w:endnote>
  <w:endnote w:id="7">
    <w:p w:rsidR="00B72903" w:rsidRPr="00047ED8" w:rsidRDefault="00B72903">
      <w:pPr>
        <w:pStyle w:val="Endnotentext"/>
        <w:rPr>
          <w:rFonts w:ascii="Times New Roman" w:hAnsi="Times New Roman" w:cs="Times New Roman"/>
          <w:sz w:val="22"/>
          <w:szCs w:val="22"/>
          <w:lang w:val="en-US"/>
        </w:rPr>
      </w:pPr>
      <w:r w:rsidRPr="00CF38C8">
        <w:rPr>
          <w:rStyle w:val="Endnotenzeichen"/>
          <w:rFonts w:ascii="Times New Roman" w:hAnsi="Times New Roman" w:cs="Times New Roman"/>
          <w:sz w:val="22"/>
          <w:szCs w:val="22"/>
        </w:rPr>
        <w:endnoteRef/>
      </w:r>
      <w:r w:rsidRPr="00047ED8">
        <w:rPr>
          <w:rFonts w:ascii="Times New Roman" w:hAnsi="Times New Roman" w:cs="Times New Roman"/>
          <w:sz w:val="22"/>
          <w:szCs w:val="22"/>
          <w:lang w:val="en-US"/>
        </w:rPr>
        <w:t xml:space="preserve"> </w:t>
      </w:r>
      <w:r w:rsidR="00743EB5" w:rsidRPr="00047ED8">
        <w:rPr>
          <w:rFonts w:ascii="Times New Roman" w:hAnsi="Times New Roman" w:cs="Times New Roman"/>
          <w:sz w:val="22"/>
          <w:szCs w:val="22"/>
          <w:lang w:val="en-US"/>
        </w:rPr>
        <w:t xml:space="preserve">Ibid. </w:t>
      </w:r>
    </w:p>
  </w:endnote>
  <w:endnote w:id="8">
    <w:p w:rsidR="004862C2" w:rsidRPr="00047ED8" w:rsidRDefault="004862C2" w:rsidP="004862C2">
      <w:pPr>
        <w:pStyle w:val="Endnotentext"/>
        <w:rPr>
          <w:rFonts w:ascii="Times New Roman" w:hAnsi="Times New Roman" w:cs="Times New Roman"/>
          <w:sz w:val="22"/>
          <w:szCs w:val="22"/>
          <w:lang w:val="en-US"/>
        </w:rPr>
      </w:pPr>
      <w:r w:rsidRPr="00CF38C8">
        <w:rPr>
          <w:rStyle w:val="Endnotenzeichen"/>
          <w:rFonts w:ascii="Times New Roman" w:hAnsi="Times New Roman" w:cs="Times New Roman"/>
          <w:sz w:val="22"/>
          <w:szCs w:val="22"/>
        </w:rPr>
        <w:endnoteRef/>
      </w:r>
      <w:r w:rsidRPr="00047ED8">
        <w:rPr>
          <w:rFonts w:ascii="Times New Roman" w:hAnsi="Times New Roman" w:cs="Times New Roman"/>
          <w:sz w:val="22"/>
          <w:szCs w:val="22"/>
          <w:lang w:val="en-US"/>
        </w:rPr>
        <w:t xml:space="preserve"> </w:t>
      </w:r>
      <w:r w:rsidR="00743EB5" w:rsidRPr="00047ED8">
        <w:rPr>
          <w:rFonts w:ascii="Times New Roman" w:hAnsi="Times New Roman" w:cs="Times New Roman"/>
          <w:sz w:val="22"/>
          <w:szCs w:val="22"/>
          <w:lang w:val="en-US"/>
        </w:rPr>
        <w:t xml:space="preserve">Ibid. </w:t>
      </w:r>
      <w:r w:rsidRPr="00047ED8">
        <w:rPr>
          <w:rFonts w:ascii="Times New Roman" w:hAnsi="Times New Roman" w:cs="Times New Roman"/>
          <w:sz w:val="22"/>
          <w:szCs w:val="22"/>
          <w:lang w:val="en-US"/>
        </w:rPr>
        <w:t>229.</w:t>
      </w:r>
    </w:p>
  </w:endnote>
  <w:endnote w:id="9">
    <w:p w:rsidR="00DE1C1A" w:rsidRPr="00047ED8" w:rsidRDefault="00DE1C1A">
      <w:pPr>
        <w:pStyle w:val="Endnotentext"/>
        <w:rPr>
          <w:rFonts w:ascii="Times New Roman" w:hAnsi="Times New Roman" w:cs="Times New Roman"/>
          <w:sz w:val="22"/>
          <w:szCs w:val="22"/>
          <w:lang w:val="en-US"/>
        </w:rPr>
      </w:pPr>
      <w:r w:rsidRPr="00CF38C8">
        <w:rPr>
          <w:rStyle w:val="Endnotenzeichen"/>
          <w:rFonts w:ascii="Times New Roman" w:hAnsi="Times New Roman" w:cs="Times New Roman"/>
          <w:sz w:val="22"/>
          <w:szCs w:val="22"/>
        </w:rPr>
        <w:endnoteRef/>
      </w:r>
      <w:r w:rsidRPr="00047ED8">
        <w:rPr>
          <w:rFonts w:ascii="Times New Roman" w:hAnsi="Times New Roman" w:cs="Times New Roman"/>
          <w:sz w:val="22"/>
          <w:szCs w:val="22"/>
          <w:lang w:val="en-US"/>
        </w:rPr>
        <w:t xml:space="preserve"> Ibid. 272.</w:t>
      </w:r>
    </w:p>
  </w:endnote>
  <w:endnote w:id="10">
    <w:p w:rsidR="002A19EB" w:rsidRPr="00047ED8" w:rsidRDefault="002A19EB">
      <w:pPr>
        <w:pStyle w:val="Endnotentext"/>
        <w:rPr>
          <w:rFonts w:ascii="Times New Roman" w:hAnsi="Times New Roman" w:cs="Times New Roman"/>
          <w:sz w:val="22"/>
          <w:szCs w:val="22"/>
          <w:lang w:val="en-US"/>
        </w:rPr>
      </w:pPr>
      <w:r w:rsidRPr="00CF38C8">
        <w:rPr>
          <w:rStyle w:val="Endnotenzeichen"/>
          <w:rFonts w:ascii="Times New Roman" w:hAnsi="Times New Roman" w:cs="Times New Roman"/>
          <w:sz w:val="22"/>
          <w:szCs w:val="22"/>
        </w:rPr>
        <w:endnoteRef/>
      </w:r>
      <w:r w:rsidRPr="00047ED8">
        <w:rPr>
          <w:rFonts w:ascii="Times New Roman" w:hAnsi="Times New Roman" w:cs="Times New Roman"/>
          <w:sz w:val="22"/>
          <w:szCs w:val="22"/>
          <w:lang w:val="en-US"/>
        </w:rPr>
        <w:t xml:space="preserve"> Ibid. 255.</w:t>
      </w:r>
    </w:p>
  </w:endnote>
  <w:endnote w:id="11">
    <w:p w:rsidR="008769A0" w:rsidRPr="00047ED8" w:rsidRDefault="008769A0" w:rsidP="008769A0">
      <w:pPr>
        <w:pStyle w:val="Endnotentext"/>
        <w:rPr>
          <w:rFonts w:ascii="Times New Roman" w:hAnsi="Times New Roman" w:cs="Times New Roman"/>
          <w:sz w:val="22"/>
          <w:szCs w:val="22"/>
          <w:lang w:val="en-US"/>
        </w:rPr>
      </w:pPr>
      <w:r w:rsidRPr="00CF38C8">
        <w:rPr>
          <w:rStyle w:val="Endnotenzeichen"/>
          <w:rFonts w:ascii="Times New Roman" w:hAnsi="Times New Roman" w:cs="Times New Roman"/>
          <w:sz w:val="22"/>
          <w:szCs w:val="22"/>
        </w:rPr>
        <w:endnoteRef/>
      </w:r>
      <w:r w:rsidRPr="00047ED8">
        <w:rPr>
          <w:rFonts w:ascii="Times New Roman" w:hAnsi="Times New Roman" w:cs="Times New Roman"/>
          <w:sz w:val="22"/>
          <w:szCs w:val="22"/>
          <w:lang w:val="en-US"/>
        </w:rPr>
        <w:t xml:space="preserve"> Ibid. 260.</w:t>
      </w:r>
    </w:p>
  </w:endnote>
  <w:endnote w:id="12">
    <w:p w:rsidR="00B42D66" w:rsidRPr="00CF38C8" w:rsidRDefault="00B42D66" w:rsidP="00B42D66">
      <w:pPr>
        <w:pStyle w:val="Endnotentext"/>
        <w:rPr>
          <w:rFonts w:ascii="Times New Roman" w:hAnsi="Times New Roman" w:cs="Times New Roman"/>
          <w:sz w:val="22"/>
          <w:szCs w:val="22"/>
        </w:rPr>
      </w:pPr>
      <w:r w:rsidRPr="00CF38C8">
        <w:rPr>
          <w:rStyle w:val="Endnotenzeichen"/>
          <w:rFonts w:ascii="Times New Roman" w:hAnsi="Times New Roman" w:cs="Times New Roman"/>
          <w:sz w:val="22"/>
          <w:szCs w:val="22"/>
        </w:rPr>
        <w:endnoteRef/>
      </w:r>
      <w:r w:rsidRPr="00CF38C8">
        <w:rPr>
          <w:rFonts w:ascii="Times New Roman" w:hAnsi="Times New Roman" w:cs="Times New Roman"/>
          <w:sz w:val="22"/>
          <w:szCs w:val="22"/>
        </w:rPr>
        <w:t xml:space="preserve"> Ibid. 255.</w:t>
      </w:r>
    </w:p>
  </w:endnote>
  <w:endnote w:id="13">
    <w:p w:rsidR="001E4F47" w:rsidRPr="00CF38C8" w:rsidRDefault="001E4F47">
      <w:pPr>
        <w:pStyle w:val="Endnotentext"/>
        <w:rPr>
          <w:rFonts w:ascii="Times New Roman" w:hAnsi="Times New Roman" w:cs="Times New Roman"/>
          <w:sz w:val="22"/>
          <w:szCs w:val="22"/>
        </w:rPr>
      </w:pPr>
      <w:r w:rsidRPr="00CF38C8">
        <w:rPr>
          <w:rStyle w:val="Endnotenzeichen"/>
          <w:rFonts w:ascii="Times New Roman" w:hAnsi="Times New Roman" w:cs="Times New Roman"/>
          <w:sz w:val="22"/>
          <w:szCs w:val="22"/>
        </w:rPr>
        <w:endnoteRef/>
      </w:r>
      <w:r w:rsidRPr="00CF38C8">
        <w:rPr>
          <w:rFonts w:ascii="Times New Roman" w:hAnsi="Times New Roman" w:cs="Times New Roman"/>
          <w:sz w:val="22"/>
          <w:szCs w:val="22"/>
        </w:rPr>
        <w:t xml:space="preserve"> Thomas Kaufmann: </w:t>
      </w:r>
      <w:r w:rsidRPr="00743EB5">
        <w:rPr>
          <w:rFonts w:ascii="Times New Roman" w:hAnsi="Times New Roman" w:cs="Times New Roman"/>
          <w:i/>
          <w:sz w:val="22"/>
          <w:szCs w:val="22"/>
        </w:rPr>
        <w:t>Luthers "Judenschriften". Ein Beitrag zu ihrer historischen Kontextualisierung.</w:t>
      </w:r>
      <w:r w:rsidRPr="00CF38C8">
        <w:rPr>
          <w:rFonts w:ascii="Times New Roman" w:hAnsi="Times New Roman" w:cs="Times New Roman"/>
          <w:sz w:val="22"/>
          <w:szCs w:val="22"/>
        </w:rPr>
        <w:t xml:space="preserve"> Tübingen: Mohr-Siebeck, 2011. 6f.</w:t>
      </w:r>
    </w:p>
  </w:endnote>
  <w:endnote w:id="14">
    <w:p w:rsidR="001E4F47" w:rsidRPr="00CF38C8" w:rsidRDefault="001E4F47">
      <w:pPr>
        <w:pStyle w:val="Endnotentext"/>
        <w:rPr>
          <w:rFonts w:ascii="Times New Roman" w:hAnsi="Times New Roman" w:cs="Times New Roman"/>
          <w:sz w:val="22"/>
          <w:szCs w:val="22"/>
          <w:lang w:val="en-US"/>
        </w:rPr>
      </w:pPr>
      <w:r w:rsidRPr="00CF38C8">
        <w:rPr>
          <w:rStyle w:val="Endnotenzeichen"/>
          <w:rFonts w:ascii="Times New Roman" w:hAnsi="Times New Roman" w:cs="Times New Roman"/>
          <w:sz w:val="22"/>
          <w:szCs w:val="22"/>
        </w:rPr>
        <w:endnoteRef/>
      </w:r>
      <w:r w:rsidRPr="00CF38C8">
        <w:rPr>
          <w:rFonts w:ascii="Times New Roman" w:hAnsi="Times New Roman" w:cs="Times New Roman"/>
          <w:sz w:val="22"/>
          <w:szCs w:val="22"/>
          <w:lang w:val="en-US"/>
        </w:rPr>
        <w:t xml:space="preserve"> Ibid. 8.</w:t>
      </w:r>
    </w:p>
  </w:endnote>
  <w:endnote w:id="15">
    <w:p w:rsidR="0019646C" w:rsidRPr="00CF38C8" w:rsidRDefault="0019646C">
      <w:pPr>
        <w:pStyle w:val="Endnotentext"/>
        <w:rPr>
          <w:rFonts w:ascii="Times New Roman" w:hAnsi="Times New Roman" w:cs="Times New Roman"/>
          <w:sz w:val="22"/>
          <w:szCs w:val="22"/>
          <w:lang w:val="en-US"/>
        </w:rPr>
      </w:pPr>
      <w:r w:rsidRPr="00CF38C8">
        <w:rPr>
          <w:rStyle w:val="Endnotenzeichen"/>
          <w:rFonts w:ascii="Times New Roman" w:hAnsi="Times New Roman" w:cs="Times New Roman"/>
          <w:sz w:val="22"/>
          <w:szCs w:val="22"/>
        </w:rPr>
        <w:endnoteRef/>
      </w:r>
      <w:r w:rsidRPr="00CF38C8">
        <w:rPr>
          <w:rFonts w:ascii="Times New Roman" w:hAnsi="Times New Roman" w:cs="Times New Roman"/>
          <w:sz w:val="22"/>
          <w:szCs w:val="22"/>
          <w:lang w:val="en-US"/>
        </w:rPr>
        <w:t xml:space="preserve"> Ibid.</w:t>
      </w:r>
    </w:p>
  </w:endnote>
  <w:endnote w:id="16">
    <w:p w:rsidR="000E4052" w:rsidRPr="00CF38C8" w:rsidRDefault="000E4052" w:rsidP="000E4052">
      <w:pPr>
        <w:pStyle w:val="Endnotentext"/>
        <w:rPr>
          <w:rFonts w:ascii="Times New Roman" w:hAnsi="Times New Roman" w:cs="Times New Roman"/>
          <w:sz w:val="22"/>
          <w:szCs w:val="22"/>
          <w:lang w:val="en-US"/>
        </w:rPr>
      </w:pPr>
      <w:r w:rsidRPr="00CF38C8">
        <w:rPr>
          <w:rStyle w:val="Endnotenzeichen"/>
          <w:rFonts w:ascii="Times New Roman" w:hAnsi="Times New Roman" w:cs="Times New Roman"/>
          <w:sz w:val="22"/>
          <w:szCs w:val="22"/>
        </w:rPr>
        <w:endnoteRef/>
      </w:r>
      <w:r w:rsidRPr="00CF38C8">
        <w:rPr>
          <w:rFonts w:ascii="Times New Roman" w:hAnsi="Times New Roman" w:cs="Times New Roman"/>
          <w:sz w:val="22"/>
          <w:szCs w:val="22"/>
          <w:lang w:val="en-US"/>
        </w:rPr>
        <w:t xml:space="preserve"> Ibid. 128.</w:t>
      </w:r>
    </w:p>
  </w:endnote>
  <w:endnote w:id="17">
    <w:p w:rsidR="009D4890" w:rsidRPr="00CF38C8" w:rsidRDefault="009D4890">
      <w:pPr>
        <w:pStyle w:val="Endnotentext"/>
        <w:rPr>
          <w:rFonts w:ascii="Times New Roman" w:hAnsi="Times New Roman" w:cs="Times New Roman"/>
          <w:sz w:val="22"/>
          <w:szCs w:val="22"/>
          <w:lang w:val="en-US"/>
        </w:rPr>
      </w:pPr>
      <w:r w:rsidRPr="00CF38C8">
        <w:rPr>
          <w:rStyle w:val="Endnotenzeichen"/>
          <w:rFonts w:ascii="Times New Roman" w:hAnsi="Times New Roman" w:cs="Times New Roman"/>
          <w:sz w:val="22"/>
          <w:szCs w:val="22"/>
        </w:rPr>
        <w:endnoteRef/>
      </w:r>
      <w:r w:rsidRPr="00CF38C8">
        <w:rPr>
          <w:rFonts w:ascii="Times New Roman" w:hAnsi="Times New Roman" w:cs="Times New Roman"/>
          <w:sz w:val="22"/>
          <w:szCs w:val="22"/>
          <w:lang w:val="en-US"/>
        </w:rPr>
        <w:t xml:space="preserve"> Ibid. 128.</w:t>
      </w:r>
    </w:p>
  </w:endnote>
  <w:endnote w:id="18">
    <w:p w:rsidR="004F6209" w:rsidRPr="004F6209" w:rsidRDefault="004F6209">
      <w:pPr>
        <w:pStyle w:val="Endnotentext"/>
        <w:rPr>
          <w:lang w:val="en-US"/>
        </w:rPr>
      </w:pPr>
      <w:r>
        <w:rPr>
          <w:rStyle w:val="Endnotenzeichen"/>
        </w:rPr>
        <w:endnoteRef/>
      </w:r>
      <w:r w:rsidRPr="004F6209">
        <w:rPr>
          <w:lang w:val="en-US"/>
        </w:rPr>
        <w:t xml:space="preserve"> </w:t>
      </w:r>
      <w:r w:rsidRPr="00627046">
        <w:rPr>
          <w:rFonts w:ascii="Times New Roman" w:hAnsi="Times New Roman" w:cs="Times New Roman"/>
          <w:sz w:val="22"/>
          <w:szCs w:val="22"/>
          <w:lang w:val="en-US"/>
        </w:rPr>
        <w:t>http://www.christenundjuden.org/stellungnahmen/kirchen/289-martin-luther-und-das-judentum</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613183"/>
      <w:docPartObj>
        <w:docPartGallery w:val="Page Numbers (Bottom of Page)"/>
        <w:docPartUnique/>
      </w:docPartObj>
    </w:sdtPr>
    <w:sdtContent>
      <w:p w:rsidR="003E4305" w:rsidRDefault="004A2F62">
        <w:pPr>
          <w:pStyle w:val="Fuzeile"/>
          <w:jc w:val="right"/>
        </w:pPr>
        <w:fldSimple w:instr=" PAGE   \* MERGEFORMAT ">
          <w:r w:rsidR="003C3E87">
            <w:rPr>
              <w:noProof/>
            </w:rPr>
            <w:t>3</w:t>
          </w:r>
        </w:fldSimple>
      </w:p>
    </w:sdtContent>
  </w:sdt>
  <w:p w:rsidR="003E4305" w:rsidRDefault="003E430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B9E" w:rsidRDefault="00746B9E" w:rsidP="000121FA">
      <w:pPr>
        <w:spacing w:after="0" w:line="240" w:lineRule="auto"/>
      </w:pPr>
      <w:r>
        <w:separator/>
      </w:r>
    </w:p>
  </w:footnote>
  <w:footnote w:type="continuationSeparator" w:id="0">
    <w:p w:rsidR="00746B9E" w:rsidRDefault="00746B9E" w:rsidP="000121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6B7"/>
    <w:multiLevelType w:val="multilevel"/>
    <w:tmpl w:val="70EE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B54D5"/>
    <w:multiLevelType w:val="multilevel"/>
    <w:tmpl w:val="4F0A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A07BDF"/>
    <w:rsid w:val="000121FA"/>
    <w:rsid w:val="000128C6"/>
    <w:rsid w:val="00020D1C"/>
    <w:rsid w:val="000232F8"/>
    <w:rsid w:val="00027BDB"/>
    <w:rsid w:val="00030068"/>
    <w:rsid w:val="00030F14"/>
    <w:rsid w:val="00030F72"/>
    <w:rsid w:val="00033985"/>
    <w:rsid w:val="00034A6E"/>
    <w:rsid w:val="00042A94"/>
    <w:rsid w:val="000464D4"/>
    <w:rsid w:val="00047ED8"/>
    <w:rsid w:val="00052B25"/>
    <w:rsid w:val="00053BEF"/>
    <w:rsid w:val="00057791"/>
    <w:rsid w:val="000A298A"/>
    <w:rsid w:val="000A3C55"/>
    <w:rsid w:val="000A5BB1"/>
    <w:rsid w:val="000C01E6"/>
    <w:rsid w:val="000C2105"/>
    <w:rsid w:val="000D1BBA"/>
    <w:rsid w:val="000D420F"/>
    <w:rsid w:val="000D7CB0"/>
    <w:rsid w:val="000E4052"/>
    <w:rsid w:val="000E47DE"/>
    <w:rsid w:val="000F27B8"/>
    <w:rsid w:val="000F3EF8"/>
    <w:rsid w:val="00102D8E"/>
    <w:rsid w:val="001056D4"/>
    <w:rsid w:val="001120C8"/>
    <w:rsid w:val="00115983"/>
    <w:rsid w:val="00120E87"/>
    <w:rsid w:val="001218A0"/>
    <w:rsid w:val="0012782F"/>
    <w:rsid w:val="001329AF"/>
    <w:rsid w:val="0013618B"/>
    <w:rsid w:val="00140B56"/>
    <w:rsid w:val="0014597F"/>
    <w:rsid w:val="00161C80"/>
    <w:rsid w:val="00164B9D"/>
    <w:rsid w:val="00167AC8"/>
    <w:rsid w:val="00171AEE"/>
    <w:rsid w:val="0017235D"/>
    <w:rsid w:val="00181A6D"/>
    <w:rsid w:val="00184C90"/>
    <w:rsid w:val="00184E4E"/>
    <w:rsid w:val="00184FD9"/>
    <w:rsid w:val="0018607A"/>
    <w:rsid w:val="001870B7"/>
    <w:rsid w:val="00190D0C"/>
    <w:rsid w:val="0019646C"/>
    <w:rsid w:val="0019695A"/>
    <w:rsid w:val="001A123A"/>
    <w:rsid w:val="001A1A2A"/>
    <w:rsid w:val="001A235D"/>
    <w:rsid w:val="001B45C8"/>
    <w:rsid w:val="001C1A62"/>
    <w:rsid w:val="001C5C86"/>
    <w:rsid w:val="001D7989"/>
    <w:rsid w:val="001E1463"/>
    <w:rsid w:val="001E4B88"/>
    <w:rsid w:val="001E4F47"/>
    <w:rsid w:val="001F4080"/>
    <w:rsid w:val="00207550"/>
    <w:rsid w:val="00221114"/>
    <w:rsid w:val="002215A8"/>
    <w:rsid w:val="002215D2"/>
    <w:rsid w:val="00223567"/>
    <w:rsid w:val="002258EC"/>
    <w:rsid w:val="002343D5"/>
    <w:rsid w:val="00236C22"/>
    <w:rsid w:val="00237439"/>
    <w:rsid w:val="00245566"/>
    <w:rsid w:val="00245E5F"/>
    <w:rsid w:val="00246AE4"/>
    <w:rsid w:val="00254004"/>
    <w:rsid w:val="0025472E"/>
    <w:rsid w:val="002555B0"/>
    <w:rsid w:val="00262C38"/>
    <w:rsid w:val="00264380"/>
    <w:rsid w:val="0026716B"/>
    <w:rsid w:val="00267541"/>
    <w:rsid w:val="002679FC"/>
    <w:rsid w:val="002823DE"/>
    <w:rsid w:val="002903F0"/>
    <w:rsid w:val="00294A8F"/>
    <w:rsid w:val="002960CC"/>
    <w:rsid w:val="002A19EB"/>
    <w:rsid w:val="002A2D8D"/>
    <w:rsid w:val="002A338E"/>
    <w:rsid w:val="002A4728"/>
    <w:rsid w:val="002A4E71"/>
    <w:rsid w:val="002A73A2"/>
    <w:rsid w:val="002B05E0"/>
    <w:rsid w:val="002C19DD"/>
    <w:rsid w:val="002C1D33"/>
    <w:rsid w:val="002C5DF3"/>
    <w:rsid w:val="002D447F"/>
    <w:rsid w:val="002E1160"/>
    <w:rsid w:val="002F1D10"/>
    <w:rsid w:val="002F4BCC"/>
    <w:rsid w:val="00300685"/>
    <w:rsid w:val="00301E5F"/>
    <w:rsid w:val="00307A8A"/>
    <w:rsid w:val="00327E28"/>
    <w:rsid w:val="0033056C"/>
    <w:rsid w:val="00335352"/>
    <w:rsid w:val="00337FEC"/>
    <w:rsid w:val="00340BED"/>
    <w:rsid w:val="00353F2A"/>
    <w:rsid w:val="0035499E"/>
    <w:rsid w:val="0036209B"/>
    <w:rsid w:val="00370D71"/>
    <w:rsid w:val="00392073"/>
    <w:rsid w:val="00392279"/>
    <w:rsid w:val="00395AE2"/>
    <w:rsid w:val="00397E19"/>
    <w:rsid w:val="003B62D4"/>
    <w:rsid w:val="003B76A5"/>
    <w:rsid w:val="003C1291"/>
    <w:rsid w:val="003C3E87"/>
    <w:rsid w:val="003C4D32"/>
    <w:rsid w:val="003D5260"/>
    <w:rsid w:val="003E4251"/>
    <w:rsid w:val="003E4305"/>
    <w:rsid w:val="00403EC9"/>
    <w:rsid w:val="004178FA"/>
    <w:rsid w:val="00426B31"/>
    <w:rsid w:val="00432098"/>
    <w:rsid w:val="004346FB"/>
    <w:rsid w:val="004351EF"/>
    <w:rsid w:val="0044286B"/>
    <w:rsid w:val="00442902"/>
    <w:rsid w:val="0044481B"/>
    <w:rsid w:val="00444B85"/>
    <w:rsid w:val="004862C2"/>
    <w:rsid w:val="0048694D"/>
    <w:rsid w:val="004A1435"/>
    <w:rsid w:val="004A2F62"/>
    <w:rsid w:val="004B1D49"/>
    <w:rsid w:val="004B27B1"/>
    <w:rsid w:val="004B6583"/>
    <w:rsid w:val="004C251C"/>
    <w:rsid w:val="004D2615"/>
    <w:rsid w:val="004D4CF9"/>
    <w:rsid w:val="004D546E"/>
    <w:rsid w:val="004E7E36"/>
    <w:rsid w:val="004F1ABA"/>
    <w:rsid w:val="004F4BD9"/>
    <w:rsid w:val="004F6209"/>
    <w:rsid w:val="00502987"/>
    <w:rsid w:val="00520809"/>
    <w:rsid w:val="00524327"/>
    <w:rsid w:val="00535433"/>
    <w:rsid w:val="00543D99"/>
    <w:rsid w:val="0055345B"/>
    <w:rsid w:val="005567C3"/>
    <w:rsid w:val="00560ADA"/>
    <w:rsid w:val="00567A98"/>
    <w:rsid w:val="00574BEB"/>
    <w:rsid w:val="00580D4F"/>
    <w:rsid w:val="00584D2C"/>
    <w:rsid w:val="005920FD"/>
    <w:rsid w:val="00595C67"/>
    <w:rsid w:val="0059683B"/>
    <w:rsid w:val="005A2BC0"/>
    <w:rsid w:val="005A4E2B"/>
    <w:rsid w:val="005A7C09"/>
    <w:rsid w:val="005B0A47"/>
    <w:rsid w:val="005B2EFF"/>
    <w:rsid w:val="005B7AC2"/>
    <w:rsid w:val="005C4C1B"/>
    <w:rsid w:val="005D1A6A"/>
    <w:rsid w:val="005E411A"/>
    <w:rsid w:val="005E69E8"/>
    <w:rsid w:val="005F285F"/>
    <w:rsid w:val="006012DA"/>
    <w:rsid w:val="00601733"/>
    <w:rsid w:val="00604F2F"/>
    <w:rsid w:val="00616EB0"/>
    <w:rsid w:val="0062594B"/>
    <w:rsid w:val="00627046"/>
    <w:rsid w:val="00633B54"/>
    <w:rsid w:val="00636454"/>
    <w:rsid w:val="00644353"/>
    <w:rsid w:val="00661A09"/>
    <w:rsid w:val="00677B98"/>
    <w:rsid w:val="00686F0F"/>
    <w:rsid w:val="006A4CEE"/>
    <w:rsid w:val="006A7225"/>
    <w:rsid w:val="006C1909"/>
    <w:rsid w:val="006C48A7"/>
    <w:rsid w:val="006D085F"/>
    <w:rsid w:val="006D7B27"/>
    <w:rsid w:val="006F25AB"/>
    <w:rsid w:val="00713CAA"/>
    <w:rsid w:val="00722257"/>
    <w:rsid w:val="007230B1"/>
    <w:rsid w:val="00724657"/>
    <w:rsid w:val="00732FB1"/>
    <w:rsid w:val="00743EB5"/>
    <w:rsid w:val="00746B9E"/>
    <w:rsid w:val="0076171A"/>
    <w:rsid w:val="007706CA"/>
    <w:rsid w:val="00772E50"/>
    <w:rsid w:val="00774EC0"/>
    <w:rsid w:val="007771B6"/>
    <w:rsid w:val="007771E0"/>
    <w:rsid w:val="00781BA7"/>
    <w:rsid w:val="00783D4F"/>
    <w:rsid w:val="0078516F"/>
    <w:rsid w:val="007862BB"/>
    <w:rsid w:val="007A1F02"/>
    <w:rsid w:val="007B4023"/>
    <w:rsid w:val="007D08E2"/>
    <w:rsid w:val="007D63C3"/>
    <w:rsid w:val="007E0E21"/>
    <w:rsid w:val="007E43C9"/>
    <w:rsid w:val="007E5E3C"/>
    <w:rsid w:val="007F2445"/>
    <w:rsid w:val="00803F27"/>
    <w:rsid w:val="008062CE"/>
    <w:rsid w:val="00832BEC"/>
    <w:rsid w:val="008374FE"/>
    <w:rsid w:val="00846424"/>
    <w:rsid w:val="00853983"/>
    <w:rsid w:val="00873180"/>
    <w:rsid w:val="008769A0"/>
    <w:rsid w:val="00884C71"/>
    <w:rsid w:val="00891816"/>
    <w:rsid w:val="00893594"/>
    <w:rsid w:val="00893AF2"/>
    <w:rsid w:val="00895146"/>
    <w:rsid w:val="008A4580"/>
    <w:rsid w:val="008A4928"/>
    <w:rsid w:val="008B15D8"/>
    <w:rsid w:val="008B2F9C"/>
    <w:rsid w:val="008C540D"/>
    <w:rsid w:val="008D56CE"/>
    <w:rsid w:val="008E5071"/>
    <w:rsid w:val="009030D7"/>
    <w:rsid w:val="009057F0"/>
    <w:rsid w:val="009161F9"/>
    <w:rsid w:val="00921D07"/>
    <w:rsid w:val="00922060"/>
    <w:rsid w:val="00930573"/>
    <w:rsid w:val="00937DBE"/>
    <w:rsid w:val="009408CD"/>
    <w:rsid w:val="00946B6A"/>
    <w:rsid w:val="009639B1"/>
    <w:rsid w:val="0098584C"/>
    <w:rsid w:val="00993B49"/>
    <w:rsid w:val="0099595E"/>
    <w:rsid w:val="00997D60"/>
    <w:rsid w:val="009A14A1"/>
    <w:rsid w:val="009A639E"/>
    <w:rsid w:val="009B1B10"/>
    <w:rsid w:val="009B26CD"/>
    <w:rsid w:val="009D28B9"/>
    <w:rsid w:val="009D3C5E"/>
    <w:rsid w:val="009D4890"/>
    <w:rsid w:val="009D4DC0"/>
    <w:rsid w:val="009D76AB"/>
    <w:rsid w:val="009E0519"/>
    <w:rsid w:val="00A00264"/>
    <w:rsid w:val="00A00D81"/>
    <w:rsid w:val="00A0160D"/>
    <w:rsid w:val="00A06138"/>
    <w:rsid w:val="00A06817"/>
    <w:rsid w:val="00A07BDF"/>
    <w:rsid w:val="00A100B7"/>
    <w:rsid w:val="00A15CB8"/>
    <w:rsid w:val="00A2670B"/>
    <w:rsid w:val="00A27583"/>
    <w:rsid w:val="00A27E63"/>
    <w:rsid w:val="00A346FD"/>
    <w:rsid w:val="00A42542"/>
    <w:rsid w:val="00A42EA9"/>
    <w:rsid w:val="00A668DE"/>
    <w:rsid w:val="00A725DF"/>
    <w:rsid w:val="00A74D9D"/>
    <w:rsid w:val="00A7685C"/>
    <w:rsid w:val="00A80AD0"/>
    <w:rsid w:val="00A845E0"/>
    <w:rsid w:val="00A846F3"/>
    <w:rsid w:val="00A8505F"/>
    <w:rsid w:val="00A902FF"/>
    <w:rsid w:val="00A95535"/>
    <w:rsid w:val="00AA6710"/>
    <w:rsid w:val="00AB1716"/>
    <w:rsid w:val="00AB3816"/>
    <w:rsid w:val="00AB5A3A"/>
    <w:rsid w:val="00AB7019"/>
    <w:rsid w:val="00AC3D64"/>
    <w:rsid w:val="00AC7485"/>
    <w:rsid w:val="00AD183E"/>
    <w:rsid w:val="00AD4744"/>
    <w:rsid w:val="00AD67E8"/>
    <w:rsid w:val="00B01668"/>
    <w:rsid w:val="00B05750"/>
    <w:rsid w:val="00B42D66"/>
    <w:rsid w:val="00B5187B"/>
    <w:rsid w:val="00B51C30"/>
    <w:rsid w:val="00B5265C"/>
    <w:rsid w:val="00B659AE"/>
    <w:rsid w:val="00B71156"/>
    <w:rsid w:val="00B72903"/>
    <w:rsid w:val="00B80EAE"/>
    <w:rsid w:val="00B86C4B"/>
    <w:rsid w:val="00BA7AA4"/>
    <w:rsid w:val="00BB11A8"/>
    <w:rsid w:val="00BB26B9"/>
    <w:rsid w:val="00BB3C80"/>
    <w:rsid w:val="00BB56D2"/>
    <w:rsid w:val="00BB611F"/>
    <w:rsid w:val="00BC27E3"/>
    <w:rsid w:val="00BC61E4"/>
    <w:rsid w:val="00BD1627"/>
    <w:rsid w:val="00BD5409"/>
    <w:rsid w:val="00BE248E"/>
    <w:rsid w:val="00BF67F5"/>
    <w:rsid w:val="00C030E5"/>
    <w:rsid w:val="00C0561B"/>
    <w:rsid w:val="00C06470"/>
    <w:rsid w:val="00C102E8"/>
    <w:rsid w:val="00C10CA4"/>
    <w:rsid w:val="00C154E7"/>
    <w:rsid w:val="00C15524"/>
    <w:rsid w:val="00C2627E"/>
    <w:rsid w:val="00C27C6A"/>
    <w:rsid w:val="00C319B0"/>
    <w:rsid w:val="00C342A2"/>
    <w:rsid w:val="00C37E64"/>
    <w:rsid w:val="00C45A01"/>
    <w:rsid w:val="00C55AC8"/>
    <w:rsid w:val="00C56378"/>
    <w:rsid w:val="00C57347"/>
    <w:rsid w:val="00C6748A"/>
    <w:rsid w:val="00C73A59"/>
    <w:rsid w:val="00C73C0E"/>
    <w:rsid w:val="00C77420"/>
    <w:rsid w:val="00C87628"/>
    <w:rsid w:val="00C927A4"/>
    <w:rsid w:val="00C92818"/>
    <w:rsid w:val="00C94C5E"/>
    <w:rsid w:val="00C94DFB"/>
    <w:rsid w:val="00C967A6"/>
    <w:rsid w:val="00CA0239"/>
    <w:rsid w:val="00CA124A"/>
    <w:rsid w:val="00CA554E"/>
    <w:rsid w:val="00CB1989"/>
    <w:rsid w:val="00CB6A5D"/>
    <w:rsid w:val="00CC6A1D"/>
    <w:rsid w:val="00CC755A"/>
    <w:rsid w:val="00CD63E4"/>
    <w:rsid w:val="00CE0653"/>
    <w:rsid w:val="00CE2A6A"/>
    <w:rsid w:val="00CE492C"/>
    <w:rsid w:val="00CF38C8"/>
    <w:rsid w:val="00D12A64"/>
    <w:rsid w:val="00D1590D"/>
    <w:rsid w:val="00D17BF4"/>
    <w:rsid w:val="00D17C0F"/>
    <w:rsid w:val="00D2425B"/>
    <w:rsid w:val="00D33A58"/>
    <w:rsid w:val="00D456BE"/>
    <w:rsid w:val="00D55103"/>
    <w:rsid w:val="00D670FE"/>
    <w:rsid w:val="00D73CA3"/>
    <w:rsid w:val="00D8281E"/>
    <w:rsid w:val="00D92B1D"/>
    <w:rsid w:val="00D944DB"/>
    <w:rsid w:val="00D969A5"/>
    <w:rsid w:val="00D96A9C"/>
    <w:rsid w:val="00DA3841"/>
    <w:rsid w:val="00DE1C1A"/>
    <w:rsid w:val="00DE1F82"/>
    <w:rsid w:val="00DE570D"/>
    <w:rsid w:val="00DE6C82"/>
    <w:rsid w:val="00DF1967"/>
    <w:rsid w:val="00DF5F15"/>
    <w:rsid w:val="00E01D97"/>
    <w:rsid w:val="00E04C2A"/>
    <w:rsid w:val="00E17CFD"/>
    <w:rsid w:val="00E2108C"/>
    <w:rsid w:val="00E25B0A"/>
    <w:rsid w:val="00E333B5"/>
    <w:rsid w:val="00E3386B"/>
    <w:rsid w:val="00E34AAF"/>
    <w:rsid w:val="00E35A1D"/>
    <w:rsid w:val="00E407F1"/>
    <w:rsid w:val="00E409EF"/>
    <w:rsid w:val="00E422B3"/>
    <w:rsid w:val="00E443EE"/>
    <w:rsid w:val="00E52F3D"/>
    <w:rsid w:val="00E571BA"/>
    <w:rsid w:val="00E57EFF"/>
    <w:rsid w:val="00E64CE1"/>
    <w:rsid w:val="00E70C1B"/>
    <w:rsid w:val="00E7130C"/>
    <w:rsid w:val="00E741FC"/>
    <w:rsid w:val="00E75AD0"/>
    <w:rsid w:val="00E77C0A"/>
    <w:rsid w:val="00E84A4B"/>
    <w:rsid w:val="00EA04A7"/>
    <w:rsid w:val="00EB4A61"/>
    <w:rsid w:val="00EB7C41"/>
    <w:rsid w:val="00ED7DC1"/>
    <w:rsid w:val="00EE5C5F"/>
    <w:rsid w:val="00EF417F"/>
    <w:rsid w:val="00EF4D08"/>
    <w:rsid w:val="00F0359D"/>
    <w:rsid w:val="00F04A0E"/>
    <w:rsid w:val="00F11F2F"/>
    <w:rsid w:val="00F160BC"/>
    <w:rsid w:val="00F26964"/>
    <w:rsid w:val="00F31813"/>
    <w:rsid w:val="00F35EFB"/>
    <w:rsid w:val="00F3677D"/>
    <w:rsid w:val="00F4033B"/>
    <w:rsid w:val="00F41866"/>
    <w:rsid w:val="00F53E8F"/>
    <w:rsid w:val="00F55A3B"/>
    <w:rsid w:val="00F63CDD"/>
    <w:rsid w:val="00F65EB1"/>
    <w:rsid w:val="00F710B9"/>
    <w:rsid w:val="00F7434C"/>
    <w:rsid w:val="00F82678"/>
    <w:rsid w:val="00FA4C55"/>
    <w:rsid w:val="00FC35E4"/>
    <w:rsid w:val="00FC4510"/>
    <w:rsid w:val="00FD0933"/>
    <w:rsid w:val="00FD0F22"/>
    <w:rsid w:val="00FD1C7A"/>
    <w:rsid w:val="00FD4A83"/>
    <w:rsid w:val="00FD693C"/>
    <w:rsid w:val="00FD69C3"/>
    <w:rsid w:val="00FD7007"/>
    <w:rsid w:val="00FF5140"/>
    <w:rsid w:val="00FF61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ABA"/>
  </w:style>
  <w:style w:type="paragraph" w:styleId="berschrift3">
    <w:name w:val="heading 3"/>
    <w:basedOn w:val="Standard"/>
    <w:link w:val="berschrift3Zchn"/>
    <w:uiPriority w:val="9"/>
    <w:qFormat/>
    <w:rsid w:val="00783D4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ibleversenum">
    <w:name w:val="bibleversenum"/>
    <w:basedOn w:val="Absatz-Standardschriftart"/>
    <w:rsid w:val="002555B0"/>
  </w:style>
  <w:style w:type="paragraph" w:styleId="Endnotentext">
    <w:name w:val="endnote text"/>
    <w:basedOn w:val="Standard"/>
    <w:link w:val="EndnotentextZchn"/>
    <w:uiPriority w:val="99"/>
    <w:semiHidden/>
    <w:unhideWhenUsed/>
    <w:rsid w:val="000121F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121FA"/>
    <w:rPr>
      <w:sz w:val="20"/>
      <w:szCs w:val="20"/>
    </w:rPr>
  </w:style>
  <w:style w:type="character" w:styleId="Endnotenzeichen">
    <w:name w:val="endnote reference"/>
    <w:basedOn w:val="Absatz-Standardschriftart"/>
    <w:uiPriority w:val="99"/>
    <w:semiHidden/>
    <w:unhideWhenUsed/>
    <w:rsid w:val="000121FA"/>
    <w:rPr>
      <w:vertAlign w:val="superscript"/>
    </w:rPr>
  </w:style>
  <w:style w:type="paragraph" w:styleId="StandardWeb">
    <w:name w:val="Normal (Web)"/>
    <w:basedOn w:val="Standard"/>
    <w:uiPriority w:val="99"/>
    <w:unhideWhenUsed/>
    <w:rsid w:val="006012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84C71"/>
    <w:rPr>
      <w:color w:val="0000FF"/>
      <w:u w:val="single"/>
    </w:rPr>
  </w:style>
  <w:style w:type="character" w:customStyle="1" w:styleId="plainlinks-print">
    <w:name w:val="plainlinks-print"/>
    <w:basedOn w:val="Absatz-Standardschriftart"/>
    <w:rsid w:val="00FD4A83"/>
  </w:style>
  <w:style w:type="character" w:styleId="Hervorhebung">
    <w:name w:val="Emphasis"/>
    <w:basedOn w:val="Absatz-Standardschriftart"/>
    <w:uiPriority w:val="20"/>
    <w:qFormat/>
    <w:rsid w:val="001B45C8"/>
    <w:rPr>
      <w:i/>
      <w:iCs/>
    </w:rPr>
  </w:style>
  <w:style w:type="character" w:styleId="Fett">
    <w:name w:val="Strong"/>
    <w:basedOn w:val="Absatz-Standardschriftart"/>
    <w:uiPriority w:val="22"/>
    <w:qFormat/>
    <w:rsid w:val="001B45C8"/>
    <w:rPr>
      <w:b/>
      <w:bCs/>
    </w:rPr>
  </w:style>
  <w:style w:type="paragraph" w:styleId="Funotentext">
    <w:name w:val="footnote text"/>
    <w:basedOn w:val="Standard"/>
    <w:link w:val="FunotentextZchn"/>
    <w:semiHidden/>
    <w:rsid w:val="000A3C55"/>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0A3C55"/>
    <w:rPr>
      <w:rFonts w:ascii="Times New Roman" w:eastAsia="Times New Roman" w:hAnsi="Times New Roman" w:cs="Times New Roman"/>
      <w:sz w:val="20"/>
      <w:szCs w:val="20"/>
      <w:lang w:eastAsia="de-DE"/>
    </w:rPr>
  </w:style>
  <w:style w:type="character" w:styleId="Funotenzeichen">
    <w:name w:val="footnote reference"/>
    <w:semiHidden/>
    <w:rsid w:val="000A3C55"/>
    <w:rPr>
      <w:vertAlign w:val="superscript"/>
    </w:rPr>
  </w:style>
  <w:style w:type="character" w:customStyle="1" w:styleId="hebrew">
    <w:name w:val="hebrew"/>
    <w:basedOn w:val="Absatz-Standardschriftart"/>
    <w:rsid w:val="00B71156"/>
  </w:style>
  <w:style w:type="character" w:customStyle="1" w:styleId="berschrift3Zchn">
    <w:name w:val="Überschrift 3 Zchn"/>
    <w:basedOn w:val="Absatz-Standardschriftart"/>
    <w:link w:val="berschrift3"/>
    <w:uiPriority w:val="9"/>
    <w:rsid w:val="00783D4F"/>
    <w:rPr>
      <w:rFonts w:ascii="Times New Roman" w:eastAsia="Times New Roman" w:hAnsi="Times New Roman" w:cs="Times New Roman"/>
      <w:b/>
      <w:bCs/>
      <w:sz w:val="27"/>
      <w:szCs w:val="27"/>
      <w:lang w:eastAsia="de-DE"/>
    </w:rPr>
  </w:style>
  <w:style w:type="paragraph" w:styleId="Kopfzeile">
    <w:name w:val="header"/>
    <w:basedOn w:val="Standard"/>
    <w:link w:val="KopfzeileZchn"/>
    <w:uiPriority w:val="99"/>
    <w:semiHidden/>
    <w:unhideWhenUsed/>
    <w:rsid w:val="003E43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E4305"/>
  </w:style>
  <w:style w:type="paragraph" w:styleId="Fuzeile">
    <w:name w:val="footer"/>
    <w:basedOn w:val="Standard"/>
    <w:link w:val="FuzeileZchn"/>
    <w:uiPriority w:val="99"/>
    <w:unhideWhenUsed/>
    <w:rsid w:val="003E43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4305"/>
  </w:style>
</w:styles>
</file>

<file path=word/webSettings.xml><?xml version="1.0" encoding="utf-8"?>
<w:webSettings xmlns:r="http://schemas.openxmlformats.org/officeDocument/2006/relationships" xmlns:w="http://schemas.openxmlformats.org/wordprocessingml/2006/main">
  <w:divs>
    <w:div w:id="100805149">
      <w:bodyDiv w:val="1"/>
      <w:marLeft w:val="0"/>
      <w:marRight w:val="0"/>
      <w:marTop w:val="0"/>
      <w:marBottom w:val="0"/>
      <w:divBdr>
        <w:top w:val="none" w:sz="0" w:space="0" w:color="auto"/>
        <w:left w:val="none" w:sz="0" w:space="0" w:color="auto"/>
        <w:bottom w:val="none" w:sz="0" w:space="0" w:color="auto"/>
        <w:right w:val="none" w:sz="0" w:space="0" w:color="auto"/>
      </w:divBdr>
    </w:div>
    <w:div w:id="363753921">
      <w:bodyDiv w:val="1"/>
      <w:marLeft w:val="0"/>
      <w:marRight w:val="0"/>
      <w:marTop w:val="0"/>
      <w:marBottom w:val="0"/>
      <w:divBdr>
        <w:top w:val="none" w:sz="0" w:space="0" w:color="auto"/>
        <w:left w:val="none" w:sz="0" w:space="0" w:color="auto"/>
        <w:bottom w:val="none" w:sz="0" w:space="0" w:color="auto"/>
        <w:right w:val="none" w:sz="0" w:space="0" w:color="auto"/>
      </w:divBdr>
    </w:div>
    <w:div w:id="983391380">
      <w:bodyDiv w:val="1"/>
      <w:marLeft w:val="0"/>
      <w:marRight w:val="0"/>
      <w:marTop w:val="0"/>
      <w:marBottom w:val="0"/>
      <w:divBdr>
        <w:top w:val="none" w:sz="0" w:space="0" w:color="auto"/>
        <w:left w:val="none" w:sz="0" w:space="0" w:color="auto"/>
        <w:bottom w:val="none" w:sz="0" w:space="0" w:color="auto"/>
        <w:right w:val="none" w:sz="0" w:space="0" w:color="auto"/>
      </w:divBdr>
    </w:div>
    <w:div w:id="1433890789">
      <w:bodyDiv w:val="1"/>
      <w:marLeft w:val="0"/>
      <w:marRight w:val="0"/>
      <w:marTop w:val="0"/>
      <w:marBottom w:val="0"/>
      <w:divBdr>
        <w:top w:val="none" w:sz="0" w:space="0" w:color="auto"/>
        <w:left w:val="none" w:sz="0" w:space="0" w:color="auto"/>
        <w:bottom w:val="none" w:sz="0" w:space="0" w:color="auto"/>
        <w:right w:val="none" w:sz="0" w:space="0" w:color="auto"/>
      </w:divBdr>
    </w:div>
    <w:div w:id="16581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Relief_%28Kunst%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wikipedia.org/wiki/Skulptur"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christliche-sauerei.de/calbe/calbe-t-01.html" TargetMode="External"/><Relationship Id="rId13" Type="http://schemas.openxmlformats.org/officeDocument/2006/relationships/hyperlink" Target="http://www.christliche-sauerei.de/gnie/gnie-t-01.html" TargetMode="External"/><Relationship Id="rId18" Type="http://schemas.openxmlformats.org/officeDocument/2006/relationships/hyperlink" Target="http://www.christliche-sauerei.de/magd/magd-t-01.html" TargetMode="External"/><Relationship Id="rId26" Type="http://schemas.openxmlformats.org/officeDocument/2006/relationships/hyperlink" Target="http://www.christliche-sauerei.de/wien/wien-t-01.html" TargetMode="External"/><Relationship Id="rId3" Type="http://schemas.openxmlformats.org/officeDocument/2006/relationships/hyperlink" Target="http://www.christliche-sauerei.de/basel/basel-t-01.html" TargetMode="External"/><Relationship Id="rId21" Type="http://schemas.openxmlformats.org/officeDocument/2006/relationships/hyperlink" Target="http://www.christliche-sauerei.de/nurn/nurn-t-01.html" TargetMode="External"/><Relationship Id="rId7" Type="http://schemas.openxmlformats.org/officeDocument/2006/relationships/hyperlink" Target="http://www.christliche-sauerei.de/cado/cado-beschr.html" TargetMode="External"/><Relationship Id="rId12" Type="http://schemas.openxmlformats.org/officeDocument/2006/relationships/hyperlink" Target="http://www.christliche-sauerei.de/goslar/goslar-t-01.html" TargetMode="External"/><Relationship Id="rId17" Type="http://schemas.openxmlformats.org/officeDocument/2006/relationships/hyperlink" Target="http://www.christliche-sauerei.de/lemgo/lemgo-t-01.html" TargetMode="External"/><Relationship Id="rId25" Type="http://schemas.openxmlformats.org/officeDocument/2006/relationships/hyperlink" Target="http://www.christliche-sauerei.de/upps/upps-t-01.html" TargetMode="External"/><Relationship Id="rId2" Type="http://schemas.openxmlformats.org/officeDocument/2006/relationships/hyperlink" Target="http://www.christliche-sauerei.de/bacher/bacher-t-01.html" TargetMode="External"/><Relationship Id="rId16" Type="http://schemas.openxmlformats.org/officeDocument/2006/relationships/hyperlink" Target="http://www.christliche-sauerei.de/koln/koln-t-01.html" TargetMode="External"/><Relationship Id="rId20" Type="http://schemas.openxmlformats.org/officeDocument/2006/relationships/hyperlink" Target="http://www.christliche-sauerei.de/nord/nord-t-01.html" TargetMode="External"/><Relationship Id="rId29" Type="http://schemas.openxmlformats.org/officeDocument/2006/relationships/hyperlink" Target="http://www.christliche-sauerei.de/xan/xan-t-01.html" TargetMode="External"/><Relationship Id="rId1" Type="http://schemas.openxmlformats.org/officeDocument/2006/relationships/hyperlink" Target="http://www.christliche-sauerei.de/ahrweiler/ahrw-t-01.html" TargetMode="External"/><Relationship Id="rId6" Type="http://schemas.openxmlformats.org/officeDocument/2006/relationships/hyperlink" Target="http://www.christliche-sauerei.de/butz/butz-t-01.html" TargetMode="External"/><Relationship Id="rId11" Type="http://schemas.openxmlformats.org/officeDocument/2006/relationships/hyperlink" Target="http://www.christliche-sauerei.de/erfurt/erf-t-beschr.html" TargetMode="External"/><Relationship Id="rId24" Type="http://schemas.openxmlformats.org/officeDocument/2006/relationships/hyperlink" Target="http://www.christliche-sauerei.de/theil/theil-t-01.html" TargetMode="External"/><Relationship Id="rId5" Type="http://schemas.openxmlformats.org/officeDocument/2006/relationships/hyperlink" Target="http://www.christliche-sauerei.de/bra/bra-t01.html" TargetMode="External"/><Relationship Id="rId15" Type="http://schemas.openxmlformats.org/officeDocument/2006/relationships/hyperlink" Target="http://www.christliche-sauerei.de/heils/heils-t-01.html" TargetMode="External"/><Relationship Id="rId23" Type="http://schemas.openxmlformats.org/officeDocument/2006/relationships/hyperlink" Target="http://www.christliche-sauerei.de/spalt/spalt-t-01.html" TargetMode="External"/><Relationship Id="rId28" Type="http://schemas.openxmlformats.org/officeDocument/2006/relationships/hyperlink" Target="http://www.christliche-sauerei.de/witt/witt-t-01.html" TargetMode="External"/><Relationship Id="rId10" Type="http://schemas.openxmlformats.org/officeDocument/2006/relationships/hyperlink" Target="http://www.christliche-sauerei.de/eber/eber-t-01.html" TargetMode="External"/><Relationship Id="rId19" Type="http://schemas.openxmlformats.org/officeDocument/2006/relationships/hyperlink" Target="http://www.christliche-sauerei.de/metz/metz-t-01.html" TargetMode="External"/><Relationship Id="rId4" Type="http://schemas.openxmlformats.org/officeDocument/2006/relationships/hyperlink" Target="http://www.christliche-sauerei.de/bay/bay-t-01.html" TargetMode="External"/><Relationship Id="rId9" Type="http://schemas.openxmlformats.org/officeDocument/2006/relationships/hyperlink" Target="http://www.christliche-sauerei.de/colmar/colmar-t-01.html" TargetMode="External"/><Relationship Id="rId14" Type="http://schemas.openxmlformats.org/officeDocument/2006/relationships/hyperlink" Target="http://www.christliche-sauerei.de/heili/heili-t-01.html" TargetMode="External"/><Relationship Id="rId22" Type="http://schemas.openxmlformats.org/officeDocument/2006/relationships/hyperlink" Target="http://www.christliche-sauerei.de/reg/reg-t-01.html" TargetMode="External"/><Relationship Id="rId27" Type="http://schemas.openxmlformats.org/officeDocument/2006/relationships/hyperlink" Target="http://www.christliche-sauerei.de/wimpfen/wimpf-t-prot05.html" TargetMode="External"/><Relationship Id="rId30" Type="http://schemas.openxmlformats.org/officeDocument/2006/relationships/hyperlink" Target="http://www.christliche-sauerei.de/zerbst/zerbst-t-01.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E0C17-F085-45CB-A1EA-16552A13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3459</Words>
  <Characters>21794</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rudnick</dc:creator>
  <cp:lastModifiedBy>Rudnick</cp:lastModifiedBy>
  <cp:revision>5</cp:revision>
  <cp:lastPrinted>2012-11-27T08:30:00Z</cp:lastPrinted>
  <dcterms:created xsi:type="dcterms:W3CDTF">2012-11-27T08:07:00Z</dcterms:created>
  <dcterms:modified xsi:type="dcterms:W3CDTF">2012-11-27T08:31:00Z</dcterms:modified>
</cp:coreProperties>
</file>