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B008" w14:textId="29BE9658" w:rsidR="000F74E8" w:rsidRPr="005872EF" w:rsidRDefault="002143EC" w:rsidP="005872EF">
      <w:pPr>
        <w:spacing w:after="120" w:line="276" w:lineRule="auto"/>
        <w:ind w:left="567" w:hanging="567"/>
        <w:rPr>
          <w:sz w:val="40"/>
          <w:szCs w:val="40"/>
        </w:rPr>
      </w:pPr>
      <w:r>
        <w:rPr>
          <w:sz w:val="40"/>
          <w:szCs w:val="40"/>
        </w:rPr>
        <w:t>Muster-</w:t>
      </w:r>
      <w:r w:rsidR="005872EF" w:rsidRPr="005872EF">
        <w:rPr>
          <w:sz w:val="40"/>
          <w:szCs w:val="40"/>
        </w:rPr>
        <w:t>Gefährdungsbeurteilung – Dokumentation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310"/>
        <w:gridCol w:w="4218"/>
        <w:gridCol w:w="911"/>
        <w:gridCol w:w="1249"/>
        <w:gridCol w:w="2235"/>
      </w:tblGrid>
      <w:tr w:rsidR="0016486D" w14:paraId="6D37B33E" w14:textId="77777777" w:rsidTr="00C3588A">
        <w:tc>
          <w:tcPr>
            <w:tcW w:w="5353" w:type="dxa"/>
            <w:gridSpan w:val="2"/>
          </w:tcPr>
          <w:p w14:paraId="3C79E585" w14:textId="15F08B14" w:rsidR="00305822" w:rsidRPr="00C3588A" w:rsidRDefault="00305822" w:rsidP="00B75B6A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2B66E527" w14:textId="77777777" w:rsidR="00305822" w:rsidRDefault="00305822" w:rsidP="00B75B6A"/>
        </w:tc>
        <w:tc>
          <w:tcPr>
            <w:tcW w:w="2160" w:type="dxa"/>
            <w:gridSpan w:val="2"/>
          </w:tcPr>
          <w:p w14:paraId="2571C7BC" w14:textId="1A9653EE" w:rsidR="00305822" w:rsidRPr="0016486D" w:rsidRDefault="00C3588A" w:rsidP="00B75B6A">
            <w:pPr>
              <w:rPr>
                <w:b/>
              </w:rPr>
            </w:pPr>
            <w:r>
              <w:rPr>
                <w:b/>
              </w:rPr>
              <w:t>Kirchengemeinde:</w:t>
            </w:r>
          </w:p>
        </w:tc>
        <w:tc>
          <w:tcPr>
            <w:tcW w:w="2235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1908447A" w14:textId="77777777" w:rsidR="002656A0" w:rsidRDefault="002656A0" w:rsidP="008B0886"/>
        </w:tc>
      </w:tr>
      <w:tr w:rsidR="002656A0" w14:paraId="29323705" w14:textId="77777777" w:rsidTr="00165097">
        <w:tc>
          <w:tcPr>
            <w:tcW w:w="15276" w:type="dxa"/>
            <w:gridSpan w:val="7"/>
          </w:tcPr>
          <w:p w14:paraId="0CE430D6" w14:textId="77777777" w:rsidR="002656A0" w:rsidRDefault="002656A0" w:rsidP="008B0886"/>
        </w:tc>
      </w:tr>
      <w:tr w:rsidR="0016486D" w14:paraId="56F30927" w14:textId="77777777" w:rsidTr="00BE1DD9">
        <w:tc>
          <w:tcPr>
            <w:tcW w:w="1757" w:type="dxa"/>
          </w:tcPr>
          <w:p w14:paraId="067573EA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62EC9B37" w14:textId="3F9A5EA5" w:rsidR="00305822" w:rsidRPr="00BE1DD9" w:rsidRDefault="00F1192E" w:rsidP="001D615C">
            <w:pPr>
              <w:rPr>
                <w:sz w:val="20"/>
                <w:szCs w:val="20"/>
              </w:rPr>
            </w:pPr>
            <w:r w:rsidRPr="00BE1DD9">
              <w:rPr>
                <w:sz w:val="20"/>
                <w:szCs w:val="20"/>
              </w:rPr>
              <w:t>Kirche, Gemeindehaus</w:t>
            </w:r>
          </w:p>
        </w:tc>
        <w:tc>
          <w:tcPr>
            <w:tcW w:w="1310" w:type="dxa"/>
          </w:tcPr>
          <w:p w14:paraId="2A0B8A90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218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7CF7A46" w14:textId="6381D42B" w:rsidR="00305822" w:rsidRPr="00BE1DD9" w:rsidRDefault="0043385C" w:rsidP="001D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Raumpflege</w:t>
            </w:r>
          </w:p>
        </w:tc>
        <w:tc>
          <w:tcPr>
            <w:tcW w:w="911" w:type="dxa"/>
          </w:tcPr>
          <w:p w14:paraId="0D929F9B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4D01BE6C" w14:textId="77777777" w:rsidR="00305822" w:rsidRDefault="00305822" w:rsidP="001D615C"/>
        </w:tc>
      </w:tr>
    </w:tbl>
    <w:p w14:paraId="44B307CA" w14:textId="5A721B5A" w:rsidR="00EE0604" w:rsidRPr="00CB21A6" w:rsidRDefault="00EE0604" w:rsidP="001D615C"/>
    <w:tbl>
      <w:tblPr>
        <w:tblW w:w="15153" w:type="dxa"/>
        <w:tblCellSpacing w:w="0" w:type="dxa"/>
        <w:tblInd w:w="10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2977"/>
        <w:gridCol w:w="2693"/>
        <w:gridCol w:w="1134"/>
        <w:gridCol w:w="3544"/>
        <w:gridCol w:w="2268"/>
        <w:gridCol w:w="1985"/>
      </w:tblGrid>
      <w:tr w:rsidR="005872EF" w:rsidRPr="0016486D" w14:paraId="11FCDF66" w14:textId="77777777" w:rsidTr="009D4021">
        <w:trPr>
          <w:trHeight w:val="471"/>
          <w:tblHeader/>
          <w:tblCellSpacing w:w="0" w:type="dxa"/>
        </w:trPr>
        <w:tc>
          <w:tcPr>
            <w:tcW w:w="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vAlign w:val="center"/>
          </w:tcPr>
          <w:p w14:paraId="233EBC6E" w14:textId="4670423D" w:rsidR="005872EF" w:rsidRPr="00314015" w:rsidRDefault="005872EF" w:rsidP="00314015">
            <w:pPr>
              <w:pStyle w:val="Tabellenkopf"/>
              <w:jc w:val="center"/>
              <w:rPr>
                <w:szCs w:val="20"/>
              </w:rPr>
            </w:pPr>
            <w:r w:rsidRPr="00314015">
              <w:rPr>
                <w:szCs w:val="20"/>
              </w:rPr>
              <w:t>Nr.</w:t>
            </w:r>
            <w:r w:rsidR="007836A0" w:rsidRPr="008F1D54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</w:tcPr>
          <w:p w14:paraId="38CF9EF4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</w:t>
            </w:r>
            <w:r w:rsidRPr="001A0000">
              <w:rPr>
                <w:sz w:val="18"/>
                <w:szCs w:val="18"/>
              </w:rPr>
              <w:softHyphen/>
              <w:t>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</w:t>
            </w:r>
            <w:r w:rsidR="00314015">
              <w:rPr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  <w:hideMark/>
          </w:tcPr>
          <w:p w14:paraId="1011CC10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15CE37FD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Pr="001A0000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ertung</w:t>
            </w:r>
            <w:proofErr w:type="spellEnd"/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2346A4E7" w14:textId="2FCD483C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6830EA0A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3278"/>
            <w:hideMark/>
          </w:tcPr>
          <w:p w14:paraId="378F5D59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</w:tr>
      <w:tr w:rsidR="005872EF" w:rsidRPr="00AF7C2D" w14:paraId="29BD9EA0" w14:textId="77777777" w:rsidTr="005872EF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130B25" w14:textId="50A724A2" w:rsidR="005872EF" w:rsidRDefault="007B1C98" w:rsidP="007836A0">
            <w:pPr>
              <w:pStyle w:val="Tabellentextbold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380B3B5" w14:textId="0BA89041" w:rsidR="005872EF" w:rsidRPr="007836A0" w:rsidRDefault="00336C43" w:rsidP="00336C43">
            <w:pPr>
              <w:pStyle w:val="Tabellentextbold"/>
            </w:pPr>
            <w:r>
              <w:t>Tragen und Heben von schweren Lasten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B7B08B0" w14:textId="06190123" w:rsidR="005872EF" w:rsidRPr="0036032D" w:rsidRDefault="007B1C98" w:rsidP="007836A0">
            <w:pPr>
              <w:pStyle w:val="Tabelltentext"/>
              <w:rPr>
                <w:szCs w:val="18"/>
              </w:rPr>
            </w:pPr>
            <w:r w:rsidRPr="0036032D">
              <w:rPr>
                <w:rFonts w:cs="Arial"/>
                <w:szCs w:val="18"/>
              </w:rPr>
              <w:t>Gefährdung durch hohe körperliche Belastung durch einseitiges Tragen von schweren Lasten oder nicht zur Verfügung stehende Transportmittel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A090AED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00CF5A10" wp14:editId="2DBEB662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4E869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0867ABA4" wp14:editId="0C306FFC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4D478" w14:textId="77777777" w:rsidR="005872EF" w:rsidRPr="00AF7C2D" w:rsidRDefault="005872EF" w:rsidP="005872EF">
            <w:pPr>
              <w:pStyle w:val="Smileys"/>
            </w:pPr>
            <w:r>
              <w:drawing>
                <wp:inline distT="0" distB="0" distL="0" distR="0" wp14:anchorId="3944D79F" wp14:editId="2110D262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A55E857" w14:textId="5366E818" w:rsidR="007B1C98" w:rsidRDefault="007B1C98" w:rsidP="000B093C">
            <w:pPr>
              <w:pStyle w:val="Listenabsatz"/>
              <w:ind w:left="238" w:hanging="238"/>
            </w:pPr>
            <w:r w:rsidRPr="004665C8">
              <w:t xml:space="preserve">Passende Transportmittel für </w:t>
            </w:r>
            <w:r w:rsidR="003447F6">
              <w:t>schwere Gegenstände</w:t>
            </w:r>
            <w:r w:rsidR="00551C04">
              <w:t xml:space="preserve"> werden </w:t>
            </w:r>
            <w:r w:rsidRPr="004665C8">
              <w:t>bereit</w:t>
            </w:r>
            <w:r w:rsidR="00551C04">
              <w:t>ge</w:t>
            </w:r>
            <w:r w:rsidRPr="004665C8">
              <w:t>stell</w:t>
            </w:r>
            <w:r w:rsidR="00551C04">
              <w:t>t</w:t>
            </w:r>
            <w:r w:rsidR="00A61372">
              <w:t>.</w:t>
            </w:r>
          </w:p>
          <w:p w14:paraId="1CBF0AA1" w14:textId="2DE2B25B" w:rsidR="007B1C98" w:rsidRDefault="007B1C98" w:rsidP="000B093C">
            <w:pPr>
              <w:pStyle w:val="Listenabsatz"/>
              <w:ind w:left="238" w:hanging="238"/>
            </w:pPr>
            <w:r>
              <w:t>Pausen im Arbeitsablauf</w:t>
            </w:r>
            <w:r w:rsidR="00551C04">
              <w:t xml:space="preserve"> sind</w:t>
            </w:r>
            <w:r>
              <w:t xml:space="preserve"> vor</w:t>
            </w:r>
            <w:r w:rsidR="00551C04">
              <w:t>ge</w:t>
            </w:r>
            <w:r>
              <w:t xml:space="preserve">sehen; Unterstützung durch </w:t>
            </w:r>
            <w:r w:rsidR="003447F6">
              <w:t>andere</w:t>
            </w:r>
            <w:r>
              <w:t xml:space="preserve"> Mitarbeitende</w:t>
            </w:r>
            <w:r w:rsidR="00A61372">
              <w:t>.</w:t>
            </w:r>
          </w:p>
          <w:p w14:paraId="68077EBA" w14:textId="6CE10FBE" w:rsidR="007B1C98" w:rsidRDefault="007B1C98" w:rsidP="000B093C">
            <w:pPr>
              <w:pStyle w:val="Listenabsatz"/>
              <w:ind w:left="238" w:hanging="238"/>
            </w:pPr>
            <w:r>
              <w:t>Unterweisung in Arbeitstechniken, die eine ergonomische Arbeitsweise ermöglichen (</w:t>
            </w:r>
            <w:hyperlink r:id="rId11" w:history="1">
              <w:r w:rsidRPr="007B1C98">
                <w:rPr>
                  <w:rStyle w:val="Hyperlink"/>
                  <w:b/>
                  <w:bCs/>
                </w:rPr>
                <w:t>Broschüre</w:t>
              </w:r>
              <w:r w:rsidR="002143EC">
                <w:rPr>
                  <w:rStyle w:val="Hyperlink"/>
                  <w:b/>
                  <w:bCs/>
                </w:rPr>
                <w:t xml:space="preserve"> „Körpergerechtes Arbeiten“</w:t>
              </w:r>
              <w:r w:rsidRPr="007B1C98">
                <w:rPr>
                  <w:rStyle w:val="Hyperlink"/>
                  <w:b/>
                  <w:bCs/>
                </w:rPr>
                <w:t xml:space="preserve"> der EFAS</w:t>
              </w:r>
            </w:hyperlink>
            <w:r>
              <w:t>)</w:t>
            </w:r>
            <w:r w:rsidR="00551C04">
              <w:t xml:space="preserve"> erfolgt</w:t>
            </w:r>
            <w:r w:rsidR="00A61372">
              <w:t>.</w:t>
            </w:r>
          </w:p>
          <w:p w14:paraId="5D1F5B9E" w14:textId="1125DF31" w:rsidR="005872EF" w:rsidRPr="005872EF" w:rsidRDefault="007B1C98" w:rsidP="00551C04">
            <w:pPr>
              <w:pStyle w:val="Listenabsatz"/>
              <w:ind w:left="238" w:hanging="238"/>
            </w:pPr>
            <w:r>
              <w:t>Ggf. arbeitsmedizinische Vorsorge nach Überprüfung per Basis-Check / Leitmerkmalmethode</w:t>
            </w:r>
            <w:r w:rsidR="002143EC">
              <w:t xml:space="preserve"> (Unterstützung durch die FASI)</w:t>
            </w:r>
            <w:r w:rsidR="00A61372">
              <w:t>.</w:t>
            </w:r>
          </w:p>
          <w:p w14:paraId="5AAD5BDD" w14:textId="77777777" w:rsidR="005872EF" w:rsidRPr="00435717" w:rsidRDefault="005872EF" w:rsidP="007B1C98">
            <w:pPr>
              <w:pStyle w:val="Listenabsatz"/>
              <w:rPr>
                <w:rFonts w:ascii="DGUV Meta-Normal" w:hAnsi="DGUV Meta-Normal" w:cs="Arial"/>
              </w:rPr>
            </w:pPr>
            <w:r>
              <w:t>...</w:t>
            </w:r>
          </w:p>
          <w:p w14:paraId="170AA7C6" w14:textId="4B822409" w:rsidR="00435717" w:rsidRPr="000F74E8" w:rsidRDefault="00435717" w:rsidP="00551C04">
            <w:pPr>
              <w:pStyle w:val="Listenabsatz"/>
              <w:numPr>
                <w:ilvl w:val="0"/>
                <w:numId w:val="0"/>
              </w:numPr>
              <w:ind w:left="360"/>
              <w:rPr>
                <w:rFonts w:ascii="DGUV Meta-Normal" w:hAnsi="DGUV Meta-Normal" w:cs="Arial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ED31593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42CA223D" w14:textId="77777777" w:rsidTr="005872EF">
              <w:tc>
                <w:tcPr>
                  <w:tcW w:w="1562" w:type="dxa"/>
                </w:tcPr>
                <w:p w14:paraId="52EF562F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5F905DD8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3095E859" w14:textId="77777777" w:rsidTr="005872EF">
              <w:tc>
                <w:tcPr>
                  <w:tcW w:w="1545" w:type="dxa"/>
                </w:tcPr>
                <w:p w14:paraId="406CFF96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1FF636C" w14:textId="77777777" w:rsidR="005872EF" w:rsidRDefault="005872EF" w:rsidP="005872EF">
            <w:pPr>
              <w:pStyle w:val="Tabelltentext"/>
            </w:pPr>
          </w:p>
          <w:p w14:paraId="3D95C57B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5C5CFB6" w14:textId="77777777" w:rsidR="005872EF" w:rsidRPr="00084DD1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0BE434D" w14:textId="77777777"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14D11D18" w14:textId="77777777" w:rsidTr="005872EF">
              <w:tc>
                <w:tcPr>
                  <w:tcW w:w="1562" w:type="dxa"/>
                </w:tcPr>
                <w:p w14:paraId="1E288DB5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3555D382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6DBC8C97" w14:textId="77777777" w:rsidTr="005872EF">
              <w:tc>
                <w:tcPr>
                  <w:tcW w:w="1545" w:type="dxa"/>
                </w:tcPr>
                <w:p w14:paraId="38A003BF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56A690D" w14:textId="77777777" w:rsidR="005872EF" w:rsidRDefault="005872EF" w:rsidP="005872EF">
            <w:pPr>
              <w:pStyle w:val="Tabelltentext"/>
            </w:pPr>
          </w:p>
          <w:p w14:paraId="0E4CFCA8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A855FEB" w14:textId="77777777" w:rsidR="005872EF" w:rsidRPr="00084DD1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872EF" w:rsidRPr="00AF7C2D" w14:paraId="39074C33" w14:textId="77777777" w:rsidTr="005872EF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A7B3B4F" w14:textId="214C9FD1" w:rsidR="005872EF" w:rsidRPr="00084DD1" w:rsidRDefault="002143EC" w:rsidP="007836A0">
            <w:pPr>
              <w:pStyle w:val="Tabellentextbold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49F4814" w14:textId="264501A0" w:rsidR="005872EF" w:rsidRPr="007836A0" w:rsidRDefault="002143EC" w:rsidP="007836A0">
            <w:pPr>
              <w:pStyle w:val="Tabellentextbold"/>
            </w:pPr>
            <w:r>
              <w:t>Arbeiten auf Leiter</w:t>
            </w:r>
            <w:r w:rsidR="00C63167">
              <w:t>n und Tritten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9CDCD7" w14:textId="124F7827" w:rsidR="005872EF" w:rsidRPr="0036032D" w:rsidRDefault="007B1C98" w:rsidP="007836A0">
            <w:pPr>
              <w:pStyle w:val="Tabelltentext"/>
              <w:rPr>
                <w:szCs w:val="18"/>
              </w:rPr>
            </w:pPr>
            <w:r w:rsidRPr="0036032D">
              <w:rPr>
                <w:rFonts w:cs="Arial"/>
                <w:szCs w:val="18"/>
              </w:rPr>
              <w:t>Absturzgefährdung bei Arbeiten auf der Leiter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5D0F913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1D63ACB5" wp14:editId="13E54A96">
                  <wp:extent cx="207271" cy="207271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026FD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5E6B241F" wp14:editId="4F55ABFA">
                  <wp:extent cx="207271" cy="207271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4B6FE" w14:textId="77777777" w:rsidR="005872EF" w:rsidDel="00D57C2B" w:rsidRDefault="005872EF" w:rsidP="005872EF">
            <w:pPr>
              <w:pStyle w:val="Smileys"/>
            </w:pPr>
            <w:r>
              <w:drawing>
                <wp:inline distT="0" distB="0" distL="0" distR="0" wp14:anchorId="24B3732F" wp14:editId="135691FE">
                  <wp:extent cx="207271" cy="207271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E7BD1E9" w14:textId="74F01551" w:rsidR="002143EC" w:rsidRDefault="002143EC" w:rsidP="000B093C">
            <w:pPr>
              <w:pStyle w:val="Listenabsatz"/>
              <w:ind w:left="238" w:hanging="238"/>
            </w:pPr>
            <w:r>
              <w:t>Prüfung im Einzelfall, ob Leitereinsatz entbehrlich ist (z.B. Nutzung von Teleskopstielen</w:t>
            </w:r>
            <w:r w:rsidR="009D5536">
              <w:t xml:space="preserve"> zum Putzen von Fenstern</w:t>
            </w:r>
            <w:r>
              <w:t>)</w:t>
            </w:r>
            <w:r w:rsidR="00A61372">
              <w:t>.</w:t>
            </w:r>
          </w:p>
          <w:p w14:paraId="3A28A9EB" w14:textId="396EBF4F" w:rsidR="00C63167" w:rsidRDefault="00C63167" w:rsidP="000B093C">
            <w:pPr>
              <w:pStyle w:val="Listenabsatz"/>
              <w:ind w:left="238" w:hanging="238"/>
            </w:pPr>
            <w:r>
              <w:t>Leiter/Tritt ist für den jeweiligen Einsatzzweck geeignet</w:t>
            </w:r>
            <w:r w:rsidR="00A61372">
              <w:t>.</w:t>
            </w:r>
          </w:p>
          <w:p w14:paraId="31365A1A" w14:textId="68AE0F57" w:rsidR="00054480" w:rsidRDefault="00054480" w:rsidP="000B093C">
            <w:pPr>
              <w:pStyle w:val="Listenabsatz"/>
              <w:ind w:left="238" w:hanging="238"/>
            </w:pPr>
            <w:r>
              <w:t>Defekte Leitern werden sofort entfernt oder fachgerecht repariert</w:t>
            </w:r>
            <w:r w:rsidR="00A61372">
              <w:t>.</w:t>
            </w:r>
          </w:p>
          <w:p w14:paraId="421CFC71" w14:textId="788F6E0B" w:rsidR="00054480" w:rsidRDefault="00054480" w:rsidP="00054480">
            <w:pPr>
              <w:pStyle w:val="Listenabsatz"/>
              <w:ind w:left="238" w:hanging="238"/>
            </w:pPr>
            <w:r>
              <w:t xml:space="preserve">Regelmäßige Leiterprüfungen </w:t>
            </w:r>
            <w:r w:rsidR="00551C04">
              <w:t xml:space="preserve">werden </w:t>
            </w:r>
            <w:r>
              <w:t>durch</w:t>
            </w:r>
            <w:r w:rsidR="00551C04">
              <w:t>ge</w:t>
            </w:r>
            <w:r>
              <w:t>führ</w:t>
            </w:r>
            <w:r w:rsidR="00551C04">
              <w:t>t</w:t>
            </w:r>
            <w:r w:rsidR="00A61372">
              <w:t>.</w:t>
            </w:r>
          </w:p>
          <w:p w14:paraId="6E895048" w14:textId="317D9C59" w:rsidR="005872EF" w:rsidRPr="00551C04" w:rsidRDefault="002143EC" w:rsidP="00551C04">
            <w:pPr>
              <w:pStyle w:val="Listenabsatz"/>
              <w:ind w:left="238" w:hanging="238"/>
              <w:rPr>
                <w:b/>
                <w:bCs/>
              </w:rPr>
            </w:pPr>
            <w:r>
              <w:t xml:space="preserve">Unterweisung zur Nutzung von Leitern z.B. anhand der </w:t>
            </w:r>
            <w:hyperlink r:id="rId12" w:history="1">
              <w:r w:rsidR="00551C04" w:rsidRPr="00551C04">
                <w:rPr>
                  <w:rStyle w:val="Hyperlink"/>
                </w:rPr>
                <w:t>EFAS-Broschüre „Leitern und Tritte“</w:t>
              </w:r>
            </w:hyperlink>
            <w:r w:rsidR="00551C04">
              <w:t xml:space="preserve"> erfolgt</w:t>
            </w:r>
            <w:r w:rsidR="00A61372">
              <w:t>.</w:t>
            </w:r>
          </w:p>
          <w:p w14:paraId="24D9C921" w14:textId="6AAB2220" w:rsidR="00D92316" w:rsidRPr="00084DD1" w:rsidRDefault="00435717" w:rsidP="00D92316">
            <w:pPr>
              <w:pStyle w:val="Listenabsatz"/>
            </w:pPr>
            <w:r w:rsidRPr="008F1D5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B2B6E6C" wp14:editId="4CF30007">
                      <wp:simplePos x="0" y="0"/>
                      <wp:positionH relativeFrom="column">
                        <wp:posOffset>-4970145</wp:posOffset>
                      </wp:positionH>
                      <wp:positionV relativeFrom="page">
                        <wp:posOffset>2172335</wp:posOffset>
                      </wp:positionV>
                      <wp:extent cx="9795510" cy="76454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5510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2993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8"/>
                                    <w:gridCol w:w="4465"/>
                                    <w:gridCol w:w="437"/>
                                    <w:gridCol w:w="4636"/>
                                    <w:gridCol w:w="467"/>
                                    <w:gridCol w:w="3260"/>
                                    <w:gridCol w:w="6898"/>
                                    <w:gridCol w:w="9314"/>
                                  </w:tblGrid>
                                  <w:tr w:rsidR="007836A0" w14:paraId="5FA49CFC" w14:textId="77777777" w:rsidTr="005872EF">
                                    <w:tc>
                                      <w:tcPr>
                                        <w:tcW w:w="20621" w:type="dxa"/>
                                        <w:gridSpan w:val="7"/>
                                      </w:tcPr>
                                      <w:p w14:paraId="7E6096DF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rStyle w:val="Kommentarzeichen"/>
                                          </w:rPr>
                                        </w:pPr>
                                      </w:p>
                                      <w:p w14:paraId="5A88DD86" w14:textId="77777777" w:rsidR="007836A0" w:rsidRPr="005872EF" w:rsidRDefault="007836A0" w:rsidP="00A34AFC">
                                        <w:pPr>
                                          <w:pStyle w:val="Fuzeile"/>
                                          <w:rPr>
                                            <w:rStyle w:val="Kommentarzeich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4" w:type="dxa"/>
                                      </w:tcPr>
                                      <w:p w14:paraId="4FA748E7" w14:textId="77777777" w:rsidR="007836A0" w:rsidRPr="00DE4302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6A0" w14:paraId="448E4E56" w14:textId="77777777" w:rsidTr="009C2453">
                                    <w:tc>
                                      <w:tcPr>
                                        <w:tcW w:w="458" w:type="dxa"/>
                                      </w:tcPr>
                                      <w:p w14:paraId="49274BEF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2C1710D2" wp14:editId="0BED0117">
                                              <wp:extent cx="207271" cy="207271"/>
                                              <wp:effectExtent l="0" t="0" r="0" b="0"/>
                                              <wp:docPr id="98" name="Bild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gruen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5" w:type="dxa"/>
                                      </w:tcPr>
                                      <w:p w14:paraId="0398E83E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gering </w:t>
                                        </w:r>
                                      </w:p>
                                      <w:p w14:paraId="1C1252E4" w14:textId="77777777" w:rsidR="007836A0" w:rsidRPr="00DE4302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keine Maßnahmen erforderlich, prüfen,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ob Verbesserung möglich 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14:paraId="0602A96F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1E4F76B2" wp14:editId="69894C00">
                                              <wp:extent cx="207271" cy="207271"/>
                                              <wp:effectExtent l="0" t="0" r="0" b="0"/>
                                              <wp:docPr id="99" name="Bild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gelb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6" w:type="dxa"/>
                                      </w:tcPr>
                                      <w:p w14:paraId="2F2AA812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vorhanden</w:t>
                                        </w: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127E7C7B" w14:textId="77777777" w:rsidR="007836A0" w:rsidRPr="009C2453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  <w:rPr>
                                            <w:vertAlign w:val="subscript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Maßnahmen zur Minderung des Risikos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sind erforderlich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" w:type="dxa"/>
                                      </w:tcPr>
                                      <w:p w14:paraId="197A282B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533584D3" wp14:editId="473570E9">
                                              <wp:extent cx="207271" cy="207271"/>
                                              <wp:effectExtent l="0" t="0" r="0" b="0"/>
                                              <wp:docPr id="100" name="Bild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rot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</w:tcPr>
                                      <w:p w14:paraId="7E63B6E9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hoch</w:t>
                                        </w: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526CF8D0" w14:textId="77777777" w:rsidR="007836A0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Maßnahmen zur Minderung des Risikos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sind unverzüglich durchzuführen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98" w:type="dxa"/>
                                      </w:tcPr>
                                      <w:p w14:paraId="39921A41" w14:textId="77777777" w:rsidR="007836A0" w:rsidRPr="00A34AFC" w:rsidRDefault="007836A0" w:rsidP="00A34AFC">
                                        <w:pPr>
                                          <w:pStyle w:val="Fuzeile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4" w:type="dxa"/>
                                      </w:tcPr>
                                      <w:p w14:paraId="35060F86" w14:textId="77777777" w:rsidR="007836A0" w:rsidRPr="00DE4302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2601E19" w14:textId="77777777" w:rsidR="007836A0" w:rsidRDefault="007836A0" w:rsidP="007836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B6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left:0;text-align:left;margin-left:-391.35pt;margin-top:171.05pt;width:771.3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" o:allowoverlap="f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4465"/>
                              <w:gridCol w:w="437"/>
                              <w:gridCol w:w="4636"/>
                              <w:gridCol w:w="467"/>
                              <w:gridCol w:w="3260"/>
                              <w:gridCol w:w="6898"/>
                              <w:gridCol w:w="9314"/>
                            </w:tblGrid>
                            <w:tr w:rsidR="007836A0" w14:paraId="5FA49CFC" w14:textId="77777777" w:rsidTr="005872EF">
                              <w:tc>
                                <w:tcPr>
                                  <w:tcW w:w="20621" w:type="dxa"/>
                                  <w:gridSpan w:val="7"/>
                                </w:tcPr>
                                <w:p w14:paraId="7E6096DF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rStyle w:val="Kommentarzeichen"/>
                                    </w:rPr>
                                  </w:pPr>
                                </w:p>
                                <w:p w14:paraId="5A88DD86" w14:textId="77777777" w:rsidR="007836A0" w:rsidRPr="005872EF" w:rsidRDefault="007836A0" w:rsidP="00A34AFC">
                                  <w:pPr>
                                    <w:pStyle w:val="Fuzeile"/>
                                    <w:rPr>
                                      <w:rStyle w:val="Kommentarzeich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4FA748E7" w14:textId="77777777" w:rsidR="007836A0" w:rsidRPr="00DE4302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36A0" w14:paraId="448E4E56" w14:textId="77777777" w:rsidTr="009C2453">
                              <w:tc>
                                <w:tcPr>
                                  <w:tcW w:w="458" w:type="dxa"/>
                                </w:tcPr>
                                <w:p w14:paraId="49274BEF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C1710D2" wp14:editId="0BED0117">
                                        <wp:extent cx="207271" cy="207271"/>
                                        <wp:effectExtent l="0" t="0" r="0" b="0"/>
                                        <wp:docPr id="98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</w:tcPr>
                                <w:p w14:paraId="0398E83E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</w:p>
                                <w:p w14:paraId="1C1252E4" w14:textId="77777777" w:rsidR="007836A0" w:rsidRPr="00DE4302" w:rsidRDefault="007836A0" w:rsidP="00314015">
                                  <w:pPr>
                                    <w:pStyle w:val="Fuzeile"/>
                                    <w:ind w:left="198" w:hanging="1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0602A96F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E4F76B2" wp14:editId="69894C00">
                                        <wp:extent cx="207271" cy="207271"/>
                                        <wp:effectExtent l="0" t="0" r="0" b="0"/>
                                        <wp:docPr id="99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2F2AA812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27E7C7B" w14:textId="77777777" w:rsidR="007836A0" w:rsidRPr="009C2453" w:rsidRDefault="007836A0" w:rsidP="00314015">
                                  <w:pPr>
                                    <w:pStyle w:val="Fuzeile"/>
                                    <w:ind w:left="198" w:hanging="198"/>
                                    <w:rPr>
                                      <w:vertAlign w:val="subscript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197A282B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33584D3" wp14:editId="473570E9">
                                        <wp:extent cx="207271" cy="207271"/>
                                        <wp:effectExtent l="0" t="0" r="0" b="0"/>
                                        <wp:docPr id="100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E63B6E9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26CF8D0" w14:textId="77777777" w:rsidR="007836A0" w:rsidRDefault="007836A0" w:rsidP="00314015">
                                  <w:pPr>
                                    <w:pStyle w:val="Fuzeile"/>
                                    <w:ind w:left="198" w:hanging="198"/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</w:tcPr>
                                <w:p w14:paraId="39921A41" w14:textId="77777777" w:rsidR="007836A0" w:rsidRPr="00A34AFC" w:rsidRDefault="007836A0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35060F86" w14:textId="77777777" w:rsidR="007836A0" w:rsidRPr="00DE4302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01E19" w14:textId="77777777" w:rsidR="007836A0" w:rsidRDefault="007836A0" w:rsidP="007836A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872EF"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205AAEA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0290BAA8" w14:textId="77777777" w:rsidTr="005872EF">
              <w:tc>
                <w:tcPr>
                  <w:tcW w:w="1562" w:type="dxa"/>
                </w:tcPr>
                <w:p w14:paraId="3E7AA820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05556925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3C11D19B" w14:textId="77777777" w:rsidTr="005872EF">
              <w:tc>
                <w:tcPr>
                  <w:tcW w:w="1545" w:type="dxa"/>
                </w:tcPr>
                <w:p w14:paraId="38AF6711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2A2FB15" w14:textId="77777777" w:rsidR="005872EF" w:rsidRDefault="005872EF" w:rsidP="005872EF">
            <w:pPr>
              <w:pStyle w:val="Tabelltentext"/>
            </w:pPr>
          </w:p>
          <w:p w14:paraId="11870AF5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4BC0092" w14:textId="77777777" w:rsidR="005872EF" w:rsidRPr="00680DB5" w:rsidDel="00D57C2B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B6E90EB" w14:textId="77777777"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5894C1C3" w14:textId="77777777" w:rsidTr="005872EF">
              <w:tc>
                <w:tcPr>
                  <w:tcW w:w="1562" w:type="dxa"/>
                </w:tcPr>
                <w:p w14:paraId="1BBA63D6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5DDA3872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7A57D7B2" w14:textId="77777777" w:rsidTr="005872EF">
              <w:tc>
                <w:tcPr>
                  <w:tcW w:w="1545" w:type="dxa"/>
                </w:tcPr>
                <w:p w14:paraId="17B448C1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6FAC1BA" w14:textId="77777777" w:rsidR="005872EF" w:rsidRDefault="005872EF" w:rsidP="005872EF">
            <w:pPr>
              <w:pStyle w:val="Tabelltentext"/>
            </w:pPr>
          </w:p>
          <w:p w14:paraId="2CE6AC00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28615504" w14:textId="77777777" w:rsidR="005872EF" w:rsidRPr="00680DB5" w:rsidDel="00D57C2B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872EF" w:rsidRPr="00CB21A6" w14:paraId="7B3BBD0F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80320E2" w14:textId="7BA06DAE" w:rsidR="005872EF" w:rsidRPr="008F1D54" w:rsidRDefault="005872EF" w:rsidP="007836A0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6CBA32B" w14:textId="77777777" w:rsidR="005872EF" w:rsidRPr="007836A0" w:rsidRDefault="005872EF" w:rsidP="00907F72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D3F7115" w14:textId="15EEA676" w:rsidR="005872EF" w:rsidRPr="007836A0" w:rsidRDefault="005872EF" w:rsidP="007836A0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87048DD" w14:textId="2F271A8C" w:rsidR="005872EF" w:rsidRDefault="005872EF" w:rsidP="005872EF">
            <w:pPr>
              <w:pStyle w:val="Smileys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58681EF" w14:textId="2F060B5C" w:rsidR="005872EF" w:rsidRPr="00084DD1" w:rsidRDefault="005872EF" w:rsidP="00907F72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53F688E" w14:textId="46C38FC9" w:rsidR="005872EF" w:rsidRPr="003029CE" w:rsidRDefault="005872EF" w:rsidP="005872EF">
            <w:pPr>
              <w:pStyle w:val="Tabelltentext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2A618BC5" w14:textId="52541942" w:rsidR="005872EF" w:rsidRPr="003029CE" w:rsidRDefault="005872EF" w:rsidP="005872EF">
            <w:pPr>
              <w:pStyle w:val="Tabelltentext"/>
            </w:pPr>
          </w:p>
        </w:tc>
      </w:tr>
      <w:tr w:rsidR="007836A0" w:rsidRPr="00680DB5" w:rsidDel="00D57C2B" w14:paraId="125A4DD2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D0E701" w14:textId="549CA9A4" w:rsidR="007836A0" w:rsidRPr="00084DD1" w:rsidRDefault="00907F72" w:rsidP="007836A0">
            <w:pPr>
              <w:pStyle w:val="Tabellentextbold"/>
            </w:pPr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23AE343" w14:textId="6A411D27" w:rsidR="007836A0" w:rsidRPr="007836A0" w:rsidRDefault="002D4375" w:rsidP="007836A0">
            <w:pPr>
              <w:pStyle w:val="Tabellentextbold"/>
            </w:pPr>
            <w:r>
              <w:t>Arbeiten im feuchten Milieu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82D4945" w14:textId="5EF9485D" w:rsidR="007836A0" w:rsidRPr="007836A0" w:rsidRDefault="000022A6" w:rsidP="00D016B9">
            <w:pPr>
              <w:pStyle w:val="Tabelltentext"/>
            </w:pPr>
            <w:r w:rsidRPr="0036032D">
              <w:rPr>
                <w:rFonts w:cs="Arial"/>
                <w:szCs w:val="18"/>
              </w:rPr>
              <w:t>Gefährdung der Haut durch längeren Kontakt zu Flüssigkeiten (Feuchtarbeit)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C60C44A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06167978" wp14:editId="273EB681">
                  <wp:extent cx="207271" cy="207271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73E33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2BEC3866" wp14:editId="203C6A1D">
                  <wp:extent cx="207271" cy="207271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9F2FB" w14:textId="77777777"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 wp14:anchorId="48BF91D5" wp14:editId="784A742A">
                  <wp:extent cx="207271" cy="207271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B35C827" w14:textId="3AE3E204" w:rsidR="000022A6" w:rsidRDefault="000022A6" w:rsidP="000022A6">
            <w:pPr>
              <w:pStyle w:val="Listenabsatz"/>
              <w:ind w:left="238" w:hanging="238"/>
            </w:pPr>
            <w:r>
              <w:t xml:space="preserve">Arbeitsverfahren und Arbeitsmittel </w:t>
            </w:r>
            <w:r w:rsidR="00267CF0">
              <w:t xml:space="preserve">werden </w:t>
            </w:r>
            <w:r>
              <w:t xml:space="preserve">so </w:t>
            </w:r>
            <w:r w:rsidR="00267CF0">
              <w:t>ge</w:t>
            </w:r>
            <w:r>
              <w:t>wähl</w:t>
            </w:r>
            <w:r w:rsidR="00267CF0">
              <w:t>t</w:t>
            </w:r>
            <w:r>
              <w:t>, dass nicht ununterbrochen Feuchtarbeit ausgeübt wird</w:t>
            </w:r>
            <w:r w:rsidR="00A61372">
              <w:t>.</w:t>
            </w:r>
          </w:p>
          <w:p w14:paraId="494C46FA" w14:textId="53628B91" w:rsidR="000022A6" w:rsidRDefault="000022A6" w:rsidP="000022A6">
            <w:pPr>
              <w:pStyle w:val="Listenabsatz"/>
              <w:ind w:left="238" w:hanging="238"/>
            </w:pPr>
            <w:r>
              <w:t xml:space="preserve">Maximale Dauer </w:t>
            </w:r>
            <w:r w:rsidR="00267CF0">
              <w:t>für</w:t>
            </w:r>
            <w:r>
              <w:t xml:space="preserve"> Feuchtarbeit </w:t>
            </w:r>
            <w:r w:rsidR="00267CF0">
              <w:t>wurde auf ….. Std. täglich festgelegt</w:t>
            </w:r>
            <w:r w:rsidR="00A61372">
              <w:t>.</w:t>
            </w:r>
          </w:p>
          <w:p w14:paraId="0E4BB140" w14:textId="06912AE5" w:rsidR="000022A6" w:rsidRDefault="000022A6" w:rsidP="000022A6">
            <w:pPr>
              <w:pStyle w:val="Listenabsatz"/>
              <w:ind w:left="238" w:hanging="238"/>
            </w:pPr>
            <w:r>
              <w:t xml:space="preserve">Unterweisung zu Hautschutzmaßnahmen </w:t>
            </w:r>
            <w:r w:rsidR="002146F3">
              <w:t>(nach Hautschutz- und Hygieneplan)</w:t>
            </w:r>
            <w:r w:rsidR="00267CF0">
              <w:t xml:space="preserve"> erfolgt</w:t>
            </w:r>
            <w:r w:rsidR="00A61372">
              <w:t>.</w:t>
            </w:r>
          </w:p>
          <w:p w14:paraId="20834272" w14:textId="0A275847" w:rsidR="00C85D49" w:rsidRDefault="00C85D49" w:rsidP="000022A6">
            <w:pPr>
              <w:pStyle w:val="Listenabsatz"/>
              <w:ind w:left="238" w:hanging="238"/>
            </w:pPr>
            <w:r>
              <w:t>Mittel zum Hautschutz, der Hautreinigung sowie der Hautpflege werden den Mitarbeitenden zur Verfügung gestellt</w:t>
            </w:r>
            <w:r w:rsidR="00A61372">
              <w:t>.</w:t>
            </w:r>
          </w:p>
          <w:p w14:paraId="07EB79D4" w14:textId="04B76055" w:rsidR="007836A0" w:rsidRDefault="000022A6" w:rsidP="000022A6">
            <w:pPr>
              <w:pStyle w:val="Listenabsatz"/>
              <w:ind w:left="238" w:hanging="238"/>
            </w:pPr>
            <w:r>
              <w:t>Angebot einer arbeitsmedizinischen Vorsorge bei mehr als 2 Stunden täglicher Feuchtarbeit</w:t>
            </w:r>
            <w:r w:rsidR="00267CF0">
              <w:t xml:space="preserve"> erfolgt</w:t>
            </w:r>
            <w:r w:rsidR="002146F3">
              <w:t>; bei mehr als 4 Stunden täglicher Feuchtarbeit besteht die Pflicht zur Teilnahme an der Vorsorge</w:t>
            </w:r>
            <w:r w:rsidR="00A61372">
              <w:t>.</w:t>
            </w:r>
          </w:p>
          <w:p w14:paraId="6ACA1264" w14:textId="0DB05649" w:rsidR="000022A6" w:rsidRPr="00084DD1" w:rsidRDefault="007836A0" w:rsidP="00D92316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53083D5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1D49177" w14:textId="77777777" w:rsidTr="00D016B9">
              <w:tc>
                <w:tcPr>
                  <w:tcW w:w="1562" w:type="dxa"/>
                </w:tcPr>
                <w:p w14:paraId="113E65D0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72DD3ED8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EC3CFA5" w14:textId="77777777" w:rsidTr="00D016B9">
              <w:tc>
                <w:tcPr>
                  <w:tcW w:w="1545" w:type="dxa"/>
                </w:tcPr>
                <w:p w14:paraId="2CC0E2A6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901E8E0" w14:textId="77777777" w:rsidR="007836A0" w:rsidRDefault="007836A0" w:rsidP="00D016B9">
            <w:pPr>
              <w:pStyle w:val="Tabelltentext"/>
            </w:pPr>
          </w:p>
          <w:p w14:paraId="194F9DA3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E5F3BE7" w14:textId="77777777"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4689BD8C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10EE7555" w14:textId="77777777" w:rsidTr="00D016B9">
              <w:tc>
                <w:tcPr>
                  <w:tcW w:w="1562" w:type="dxa"/>
                </w:tcPr>
                <w:p w14:paraId="2D397947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2717FDDF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EA5500F" w14:textId="77777777" w:rsidTr="00D016B9">
              <w:tc>
                <w:tcPr>
                  <w:tcW w:w="1545" w:type="dxa"/>
                </w:tcPr>
                <w:p w14:paraId="5E730C22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6FD5C3E" w14:textId="77777777" w:rsidR="007836A0" w:rsidRDefault="007836A0" w:rsidP="00D016B9">
            <w:pPr>
              <w:pStyle w:val="Tabelltentext"/>
            </w:pPr>
          </w:p>
          <w:p w14:paraId="60C875B0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557BF80" w14:textId="77777777"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64C75C16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682D3C" w14:textId="0DD84ABB" w:rsidR="007836A0" w:rsidRPr="008F1D54" w:rsidRDefault="00D92316" w:rsidP="007836A0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4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09C1644" w14:textId="410CC177" w:rsidR="007836A0" w:rsidRPr="007836A0" w:rsidRDefault="002D4375" w:rsidP="007836A0">
            <w:pPr>
              <w:pStyle w:val="Tabellentextbold"/>
            </w:pPr>
            <w:r>
              <w:t>Umgang mit Gefahrstoffen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0EDC69" w14:textId="23D48C04" w:rsidR="007836A0" w:rsidRPr="007836A0" w:rsidRDefault="000022A6" w:rsidP="00D016B9">
            <w:pPr>
              <w:pStyle w:val="Tabelltentext"/>
            </w:pPr>
            <w:r w:rsidRPr="0036032D">
              <w:rPr>
                <w:rFonts w:cs="Arial"/>
                <w:szCs w:val="18"/>
              </w:rPr>
              <w:t>Gefährdung durch Kontakt zu Stoffen mit gefährlichen Eigenschaften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82A7A58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5B575CA7" wp14:editId="418A5400">
                  <wp:extent cx="207271" cy="207271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43F69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72C55BF7" wp14:editId="1865F603">
                  <wp:extent cx="207271" cy="207271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176E3" w14:textId="77777777" w:rsidR="007836A0" w:rsidRDefault="007836A0" w:rsidP="00D016B9">
            <w:pPr>
              <w:pStyle w:val="Smileys"/>
            </w:pPr>
            <w:r>
              <w:drawing>
                <wp:inline distT="0" distB="0" distL="0" distR="0" wp14:anchorId="1A9B9E7E" wp14:editId="5F1C1399">
                  <wp:extent cx="207271" cy="207271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ADB63F5" w14:textId="09F75A3E" w:rsidR="000022A6" w:rsidRDefault="00267CF0" w:rsidP="00267CF0">
            <w:pPr>
              <w:pStyle w:val="Listenabsatz"/>
              <w:ind w:left="238" w:hanging="238"/>
            </w:pPr>
            <w:r>
              <w:t>Ersatz durch unbedenklichere Produkte wird in jedem Einzelfall geprüft</w:t>
            </w:r>
            <w:r w:rsidR="00A61372">
              <w:t>.</w:t>
            </w:r>
          </w:p>
          <w:p w14:paraId="5B2DCAEE" w14:textId="78688326" w:rsidR="00CD5E80" w:rsidRDefault="00A61372" w:rsidP="00267CF0">
            <w:pPr>
              <w:pStyle w:val="Listenabsatz"/>
              <w:ind w:left="238" w:hanging="238"/>
            </w:pPr>
            <w:r w:rsidRPr="009A6D7F">
              <w:t>S</w:t>
            </w:r>
            <w:r w:rsidR="00CD5E80">
              <w:t>ichere Lagerung von Gefahrstoffen</w:t>
            </w:r>
            <w:r w:rsidR="00267CF0">
              <w:t xml:space="preserve"> ist sichergestellt</w:t>
            </w:r>
            <w:r>
              <w:t>.</w:t>
            </w:r>
          </w:p>
          <w:p w14:paraId="6D966453" w14:textId="3AC3F760" w:rsidR="000022A6" w:rsidRDefault="00A61372" w:rsidP="000022A6">
            <w:pPr>
              <w:pStyle w:val="Listenabsatz"/>
              <w:ind w:left="238" w:hanging="238"/>
            </w:pPr>
            <w:r>
              <w:rPr>
                <w:color w:val="FF0000"/>
              </w:rPr>
              <w:t>B</w:t>
            </w:r>
            <w:r w:rsidR="00267CF0">
              <w:t xml:space="preserve">eim Einsatz von Gefahrstoffen werden </w:t>
            </w:r>
            <w:r w:rsidR="000022A6">
              <w:t xml:space="preserve">Schutzmaßnahmen wie Hautschutz und arbeitsmedizinische Vorsorge unter Beteiligung der </w:t>
            </w:r>
            <w:r>
              <w:rPr>
                <w:color w:val="FF0000"/>
              </w:rPr>
              <w:t>FASI</w:t>
            </w:r>
            <w:r w:rsidR="000022A6">
              <w:t xml:space="preserve"> / BÄ fest</w:t>
            </w:r>
            <w:r w:rsidR="00267CF0">
              <w:t>ge</w:t>
            </w:r>
            <w:r w:rsidR="000022A6">
              <w:t>leg</w:t>
            </w:r>
            <w:r w:rsidR="00267CF0">
              <w:t>t</w:t>
            </w:r>
            <w:r>
              <w:t>.</w:t>
            </w:r>
          </w:p>
          <w:p w14:paraId="5A15BBCC" w14:textId="0AF5FCAA" w:rsidR="00CD5E80" w:rsidRDefault="00CD5E80" w:rsidP="000022A6">
            <w:pPr>
              <w:pStyle w:val="Listenabsatz"/>
              <w:ind w:left="238" w:hanging="238"/>
            </w:pPr>
            <w:r>
              <w:t>Vorgeschriebene Schutzausrüstung steht zur Verfügung und wird getragen</w:t>
            </w:r>
            <w:r w:rsidR="00A61372">
              <w:t>.</w:t>
            </w:r>
          </w:p>
          <w:p w14:paraId="46C4FC4B" w14:textId="19EAB09F" w:rsidR="00C85D49" w:rsidRDefault="00C85D49" w:rsidP="000022A6">
            <w:pPr>
              <w:pStyle w:val="Listenabsatz"/>
              <w:ind w:left="238" w:hanging="238"/>
            </w:pPr>
            <w:r>
              <w:t>Sicherheitsdatenblätter f. Gefahrstoffe sind vorhanden und werden beachtet</w:t>
            </w:r>
            <w:r w:rsidR="00A61372">
              <w:t>.</w:t>
            </w:r>
          </w:p>
          <w:p w14:paraId="1EBF01CC" w14:textId="5B867357" w:rsidR="007836A0" w:rsidRDefault="000022A6" w:rsidP="00267CF0">
            <w:pPr>
              <w:pStyle w:val="Listenabsatz"/>
              <w:ind w:left="238" w:hanging="238"/>
            </w:pPr>
            <w:r>
              <w:t>Unterweisung der Mitarbeitenden</w:t>
            </w:r>
            <w:r w:rsidR="00267CF0">
              <w:t xml:space="preserve"> erfolgt regelmäßig</w:t>
            </w:r>
            <w:r w:rsidR="0065273E">
              <w:t xml:space="preserve"> anhand der Sicherheitsdatenblätter</w:t>
            </w:r>
            <w:r w:rsidR="00A61372">
              <w:t>.</w:t>
            </w:r>
          </w:p>
          <w:p w14:paraId="20B4B2D9" w14:textId="6423CD89" w:rsidR="00CD5E80" w:rsidRPr="00084DD1" w:rsidRDefault="007836A0" w:rsidP="0065273E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3DEA1A" w14:textId="77777777"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E0B9487" w14:textId="77777777" w:rsidTr="00D016B9">
              <w:tc>
                <w:tcPr>
                  <w:tcW w:w="1562" w:type="dxa"/>
                </w:tcPr>
                <w:p w14:paraId="154AB4ED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4D4DF43B" w14:textId="77777777"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615AA69" w14:textId="77777777" w:rsidTr="00D016B9">
              <w:tc>
                <w:tcPr>
                  <w:tcW w:w="1545" w:type="dxa"/>
                </w:tcPr>
                <w:p w14:paraId="429F5892" w14:textId="77777777"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8376206" w14:textId="77777777" w:rsidR="007836A0" w:rsidRDefault="007836A0" w:rsidP="00D016B9">
            <w:pPr>
              <w:pStyle w:val="Tabelltentext"/>
            </w:pPr>
          </w:p>
          <w:p w14:paraId="3FB85EF7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F1FFAF4" w14:textId="77777777"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28EB3896" w14:textId="77777777"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2A55622" w14:textId="77777777" w:rsidTr="00D016B9">
              <w:tc>
                <w:tcPr>
                  <w:tcW w:w="1562" w:type="dxa"/>
                </w:tcPr>
                <w:p w14:paraId="62E69314" w14:textId="77777777" w:rsidR="007836A0" w:rsidRDefault="007836A0" w:rsidP="00D016B9">
                  <w:pPr>
                    <w:pStyle w:val="Tabelltentext"/>
                  </w:pPr>
                </w:p>
              </w:tc>
            </w:tr>
          </w:tbl>
          <w:p w14:paraId="5BE63775" w14:textId="77777777"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2161AFBE" w14:textId="77777777" w:rsidTr="00D016B9">
              <w:tc>
                <w:tcPr>
                  <w:tcW w:w="1545" w:type="dxa"/>
                </w:tcPr>
                <w:p w14:paraId="29EA6CEE" w14:textId="77777777"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B9FD83A" w14:textId="77777777" w:rsidR="007836A0" w:rsidRDefault="007836A0" w:rsidP="00D016B9">
            <w:pPr>
              <w:pStyle w:val="Tabelltentext"/>
            </w:pPr>
          </w:p>
          <w:p w14:paraId="7E36F87E" w14:textId="77777777"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1DE7E84C" w14:textId="77777777"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658660E9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5E1FAF" w14:textId="473F4369" w:rsidR="007836A0" w:rsidRPr="008F1D54" w:rsidRDefault="00D92316" w:rsidP="00D016B9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5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FA6B574" w14:textId="77777777" w:rsidR="007836A0" w:rsidRDefault="00336C43" w:rsidP="00D016B9">
            <w:pPr>
              <w:pStyle w:val="Tabellentextbold"/>
            </w:pPr>
            <w:r>
              <w:t>Müllentsorgung</w:t>
            </w:r>
          </w:p>
          <w:p w14:paraId="65FFCE32" w14:textId="77777777" w:rsidR="00336C43" w:rsidRDefault="00336C43" w:rsidP="00D016B9">
            <w:pPr>
              <w:pStyle w:val="Tabellentextbold"/>
            </w:pPr>
          </w:p>
          <w:p w14:paraId="1D15E402" w14:textId="77777777" w:rsidR="00336C43" w:rsidRDefault="00336C43" w:rsidP="00D016B9">
            <w:pPr>
              <w:pStyle w:val="Tabellentextbold"/>
            </w:pPr>
          </w:p>
          <w:p w14:paraId="78C1BB84" w14:textId="77777777" w:rsidR="00336C43" w:rsidRDefault="00336C43" w:rsidP="00D016B9">
            <w:pPr>
              <w:pStyle w:val="Tabellentextbold"/>
            </w:pPr>
          </w:p>
          <w:p w14:paraId="2EB11878" w14:textId="77777777" w:rsidR="00336C43" w:rsidRDefault="00336C43" w:rsidP="00D016B9">
            <w:pPr>
              <w:pStyle w:val="Tabellentextbold"/>
            </w:pPr>
          </w:p>
          <w:p w14:paraId="596D8497" w14:textId="77777777" w:rsidR="00336C43" w:rsidRDefault="00336C43" w:rsidP="00D016B9">
            <w:pPr>
              <w:pStyle w:val="Tabellentextbold"/>
            </w:pPr>
          </w:p>
          <w:p w14:paraId="4C2816A6" w14:textId="77777777" w:rsidR="00336C43" w:rsidRDefault="00336C43" w:rsidP="00D016B9">
            <w:pPr>
              <w:pStyle w:val="Tabellentextbold"/>
            </w:pPr>
          </w:p>
          <w:p w14:paraId="5D87C738" w14:textId="77777777" w:rsidR="00336C43" w:rsidRDefault="00336C43" w:rsidP="00D016B9">
            <w:pPr>
              <w:pStyle w:val="Tabellentextbold"/>
            </w:pPr>
          </w:p>
          <w:p w14:paraId="0EF23A18" w14:textId="38F9ADA8" w:rsidR="00336C43" w:rsidRPr="007836A0" w:rsidRDefault="00336C43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DAB6310" w14:textId="425BEE4C" w:rsidR="007836A0" w:rsidRPr="007836A0" w:rsidRDefault="003447F6" w:rsidP="00D016B9">
            <w:pPr>
              <w:pStyle w:val="Tabelltentext"/>
            </w:pPr>
            <w:r>
              <w:lastRenderedPageBreak/>
              <w:t>Stich- und Schnittverletzungen an scharfkantigen Gegenständen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3C7250C" w14:textId="77777777" w:rsidR="007836A0" w:rsidRDefault="00907F72" w:rsidP="00D016B9">
            <w:pPr>
              <w:pStyle w:val="Smileys"/>
            </w:pPr>
            <w:r>
              <w:drawing>
                <wp:inline distT="0" distB="0" distL="0" distR="0" wp14:anchorId="531831B4" wp14:editId="6237AF4A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24997" w14:textId="77777777" w:rsidR="00907F72" w:rsidRDefault="00907F72" w:rsidP="00D016B9">
            <w:pPr>
              <w:pStyle w:val="Smileys"/>
            </w:pPr>
            <w:r>
              <w:drawing>
                <wp:inline distT="0" distB="0" distL="0" distR="0" wp14:anchorId="1B26F331" wp14:editId="404C6861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65FA0" w14:textId="755DFFC4" w:rsidR="00907F72" w:rsidRDefault="00907F72" w:rsidP="00D016B9">
            <w:pPr>
              <w:pStyle w:val="Smileys"/>
            </w:pPr>
            <w:r>
              <w:drawing>
                <wp:inline distT="0" distB="0" distL="0" distR="0" wp14:anchorId="322A0135" wp14:editId="107D239A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B737CA6" w14:textId="5003B78E" w:rsidR="008E33C6" w:rsidRDefault="003447F6" w:rsidP="003447F6">
            <w:pPr>
              <w:pStyle w:val="Listenabsatz"/>
              <w:ind w:left="238" w:hanging="238"/>
            </w:pPr>
            <w:r>
              <w:t>Zum Entsorgen von Scherben, scharfkantigem Müll, Spritzen etc. werden Extrabehälter genutzt bzw. direkt in den Müllcontainer entsorgt</w:t>
            </w:r>
            <w:r w:rsidR="00A61372">
              <w:t>.</w:t>
            </w:r>
          </w:p>
          <w:p w14:paraId="1E769DBE" w14:textId="39A5B274" w:rsidR="003447F6" w:rsidRDefault="003447F6" w:rsidP="003447F6">
            <w:pPr>
              <w:pStyle w:val="Listenabsatz"/>
              <w:ind w:left="238" w:hanging="238"/>
            </w:pPr>
            <w:r>
              <w:t>Unterweisung der Mitarbeitenden</w:t>
            </w:r>
            <w:r w:rsidR="00A61372">
              <w:t>.</w:t>
            </w:r>
          </w:p>
          <w:p w14:paraId="113F9F08" w14:textId="77777777" w:rsidR="003447F6" w:rsidRDefault="003447F6" w:rsidP="003447F6">
            <w:pPr>
              <w:pStyle w:val="Listenabsatz"/>
              <w:ind w:left="238" w:hanging="238"/>
            </w:pPr>
            <w:r>
              <w:t>…</w:t>
            </w:r>
          </w:p>
          <w:p w14:paraId="3CFA5C69" w14:textId="40EAF82D" w:rsidR="00D92316" w:rsidRPr="00084DD1" w:rsidRDefault="00D92316" w:rsidP="003447F6">
            <w:pPr>
              <w:pStyle w:val="Listenabsatz"/>
              <w:ind w:left="238" w:hanging="238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76FF7C5" w14:textId="77777777" w:rsidR="00907F72" w:rsidRDefault="00907F72" w:rsidP="00907F72">
            <w:pPr>
              <w:pStyle w:val="Tabelltentext"/>
            </w:pPr>
            <w:r w:rsidRPr="00680DB5">
              <w:lastRenderedPageBreak/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907F72" w14:paraId="60B5ED39" w14:textId="77777777" w:rsidTr="00944820">
              <w:tc>
                <w:tcPr>
                  <w:tcW w:w="1562" w:type="dxa"/>
                </w:tcPr>
                <w:p w14:paraId="7D813407" w14:textId="77777777" w:rsidR="00907F72" w:rsidRDefault="00907F72" w:rsidP="00907F72">
                  <w:pPr>
                    <w:pStyle w:val="Tabelltentext"/>
                  </w:pPr>
                </w:p>
              </w:tc>
            </w:tr>
          </w:tbl>
          <w:p w14:paraId="3E5A8723" w14:textId="77777777" w:rsidR="00907F72" w:rsidRPr="00DC294A" w:rsidRDefault="00907F72" w:rsidP="00907F72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7F72" w14:paraId="243A6DCD" w14:textId="77777777" w:rsidTr="00944820">
              <w:tc>
                <w:tcPr>
                  <w:tcW w:w="1545" w:type="dxa"/>
                </w:tcPr>
                <w:p w14:paraId="31FF24FB" w14:textId="77777777" w:rsidR="00907F72" w:rsidRDefault="00907F72" w:rsidP="00907F72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0932949" w14:textId="77777777" w:rsidR="00907F72" w:rsidRDefault="00907F72" w:rsidP="00907F72">
            <w:pPr>
              <w:pStyle w:val="Tabelltentext"/>
            </w:pPr>
          </w:p>
          <w:p w14:paraId="58A3D13A" w14:textId="77777777" w:rsidR="00907F72" w:rsidRPr="00680DB5" w:rsidRDefault="00907F72" w:rsidP="00907F72">
            <w:pPr>
              <w:pStyle w:val="Tabelltentext"/>
            </w:pPr>
            <w:r w:rsidRPr="00680DB5">
              <w:lastRenderedPageBreak/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68A7C1C" w14:textId="1F9E73B7" w:rsidR="007836A0" w:rsidRPr="003029CE" w:rsidRDefault="00907F72" w:rsidP="00907F72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7F59E2B2" w14:textId="77777777" w:rsidR="00907F72" w:rsidRDefault="00907F72" w:rsidP="00907F72">
            <w:pPr>
              <w:pStyle w:val="Tabelltentext"/>
            </w:pPr>
            <w:r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907F72" w14:paraId="553E10F1" w14:textId="77777777" w:rsidTr="00944820">
              <w:tc>
                <w:tcPr>
                  <w:tcW w:w="1562" w:type="dxa"/>
                </w:tcPr>
                <w:p w14:paraId="365AD22E" w14:textId="77777777" w:rsidR="00907F72" w:rsidRDefault="00907F72" w:rsidP="00907F72">
                  <w:pPr>
                    <w:pStyle w:val="Tabelltentext"/>
                  </w:pPr>
                </w:p>
              </w:tc>
            </w:tr>
          </w:tbl>
          <w:p w14:paraId="491CCC69" w14:textId="77777777" w:rsidR="00907F72" w:rsidRPr="00E72994" w:rsidRDefault="00907F72" w:rsidP="00907F72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907F72" w14:paraId="10ABA511" w14:textId="77777777" w:rsidTr="00944820">
              <w:tc>
                <w:tcPr>
                  <w:tcW w:w="1545" w:type="dxa"/>
                </w:tcPr>
                <w:p w14:paraId="70DAB055" w14:textId="77777777" w:rsidR="00907F72" w:rsidRDefault="00907F72" w:rsidP="00907F72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3E83E24" w14:textId="77777777" w:rsidR="00907F72" w:rsidRDefault="00907F72" w:rsidP="00907F72">
            <w:pPr>
              <w:pStyle w:val="Tabelltentext"/>
            </w:pPr>
          </w:p>
          <w:p w14:paraId="1FA4B110" w14:textId="77777777" w:rsidR="00907F72" w:rsidRPr="00680DB5" w:rsidRDefault="00907F72" w:rsidP="00907F72">
            <w:pPr>
              <w:pStyle w:val="Tabelltentext"/>
            </w:pPr>
            <w:r w:rsidRPr="00680DB5">
              <w:lastRenderedPageBreak/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9907286" w14:textId="0C297F51" w:rsidR="007836A0" w:rsidRPr="003029CE" w:rsidRDefault="00907F72" w:rsidP="00907F72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24358015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143B98F" w14:textId="77777777" w:rsidR="00F74097" w:rsidRDefault="00F74097" w:rsidP="00D016B9">
            <w:pPr>
              <w:pStyle w:val="Tabellentextbold"/>
            </w:pPr>
          </w:p>
          <w:p w14:paraId="3F2702DF" w14:textId="77777777" w:rsidR="00F74097" w:rsidRDefault="00F74097" w:rsidP="00D016B9">
            <w:pPr>
              <w:pStyle w:val="Tabellentextbold"/>
            </w:pPr>
          </w:p>
          <w:p w14:paraId="35D069AA" w14:textId="77777777" w:rsidR="00F74097" w:rsidRDefault="00F74097" w:rsidP="00D016B9">
            <w:pPr>
              <w:pStyle w:val="Tabellentextbold"/>
            </w:pPr>
          </w:p>
          <w:p w14:paraId="6F40A980" w14:textId="5784524F" w:rsidR="00F74097" w:rsidRPr="00084DD1" w:rsidRDefault="00D92316" w:rsidP="00D016B9">
            <w:pPr>
              <w:pStyle w:val="Tabellentextbold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FADDFF0" w14:textId="77777777" w:rsidR="007836A0" w:rsidRDefault="007836A0" w:rsidP="00D016B9">
            <w:pPr>
              <w:pStyle w:val="Tabellentextbold"/>
            </w:pPr>
          </w:p>
          <w:p w14:paraId="7600045B" w14:textId="77777777" w:rsidR="00336C43" w:rsidRPr="00336C43" w:rsidRDefault="00336C43" w:rsidP="00336C43"/>
          <w:p w14:paraId="092D2249" w14:textId="364658F6" w:rsidR="00336C43" w:rsidRDefault="00336C43" w:rsidP="00336C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Reinigung der Fußböden</w:t>
            </w:r>
          </w:p>
          <w:p w14:paraId="1EB3920E" w14:textId="79B3FE3B" w:rsidR="00336C43" w:rsidRPr="00336C43" w:rsidRDefault="00336C43" w:rsidP="00336C43"/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40ADD32" w14:textId="77777777" w:rsidR="00F74097" w:rsidRDefault="00F74097" w:rsidP="00D016B9">
            <w:pPr>
              <w:pStyle w:val="Tabelltentext"/>
            </w:pPr>
          </w:p>
          <w:p w14:paraId="6E64B02D" w14:textId="77777777" w:rsidR="00F74097" w:rsidRDefault="00F74097" w:rsidP="00D016B9">
            <w:pPr>
              <w:pStyle w:val="Tabelltentext"/>
            </w:pPr>
          </w:p>
          <w:p w14:paraId="69F6F4FB" w14:textId="5941334C" w:rsidR="00F74097" w:rsidRPr="007836A0" w:rsidRDefault="00F74097" w:rsidP="00D016B9">
            <w:pPr>
              <w:pStyle w:val="Tabelltentext"/>
            </w:pPr>
            <w:r>
              <w:t>Stolpern, Rutschen, Stürzen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5B5FC5C" w14:textId="77777777" w:rsidR="0065273E" w:rsidRDefault="0065273E" w:rsidP="00D016B9">
            <w:pPr>
              <w:pStyle w:val="Smileys"/>
            </w:pPr>
          </w:p>
          <w:p w14:paraId="4EDCFD70" w14:textId="77777777" w:rsidR="0065273E" w:rsidRDefault="0065273E" w:rsidP="00D016B9">
            <w:pPr>
              <w:pStyle w:val="Smileys"/>
            </w:pPr>
          </w:p>
          <w:p w14:paraId="789AEF67" w14:textId="77777777" w:rsidR="0065273E" w:rsidRDefault="0065273E" w:rsidP="00D016B9">
            <w:pPr>
              <w:pStyle w:val="Smileys"/>
            </w:pPr>
            <w:r>
              <w:drawing>
                <wp:inline distT="0" distB="0" distL="0" distR="0" wp14:anchorId="336A1295" wp14:editId="0757A025">
                  <wp:extent cx="207271" cy="207271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73D41" w14:textId="77777777" w:rsidR="0065273E" w:rsidRDefault="0065273E" w:rsidP="00D016B9">
            <w:pPr>
              <w:pStyle w:val="Smileys"/>
            </w:pPr>
            <w:r>
              <w:drawing>
                <wp:inline distT="0" distB="0" distL="0" distR="0" wp14:anchorId="0F17A173" wp14:editId="1899758C">
                  <wp:extent cx="207271" cy="207271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71EBD" w14:textId="5315D176" w:rsidR="0065273E" w:rsidDel="00D57C2B" w:rsidRDefault="0065273E" w:rsidP="00D016B9">
            <w:pPr>
              <w:pStyle w:val="Smileys"/>
            </w:pPr>
            <w:r>
              <w:drawing>
                <wp:inline distT="0" distB="0" distL="0" distR="0" wp14:anchorId="07117676" wp14:editId="43FA3122">
                  <wp:extent cx="207271" cy="207271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6E54778" w14:textId="77777777" w:rsidR="00F74097" w:rsidRDefault="00F74097" w:rsidP="008E33C6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126CC7D8" w14:textId="77777777" w:rsidR="00F74097" w:rsidRDefault="00F74097" w:rsidP="008E33C6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CF3FE5C" w14:textId="24BBED40" w:rsidR="00F74097" w:rsidRDefault="00F74097" w:rsidP="002146F3">
            <w:pPr>
              <w:pStyle w:val="Listenabsatz"/>
              <w:ind w:left="238" w:hanging="238"/>
            </w:pPr>
            <w:r>
              <w:t>Während der Reinigung wird festes Schuhwerk mit rutschhemmender Sohle getragen; notwendige Schutzausrüstung wird zur Verfügung gestellt</w:t>
            </w:r>
            <w:r w:rsidR="00A61372">
              <w:t>.</w:t>
            </w:r>
          </w:p>
          <w:p w14:paraId="26196EE9" w14:textId="5889734F" w:rsidR="00C63167" w:rsidRDefault="00F74097" w:rsidP="002146F3">
            <w:pPr>
              <w:pStyle w:val="Listenabsatz"/>
              <w:ind w:left="238" w:hanging="238"/>
            </w:pPr>
            <w:r>
              <w:t>Räume und Bereiche werden während der Reinigungsarbeiten für andere Personen gesperrt (Schilder werden aufgestellt)</w:t>
            </w:r>
            <w:r w:rsidR="00A61372">
              <w:t>.</w:t>
            </w:r>
          </w:p>
          <w:p w14:paraId="02587119" w14:textId="77777777" w:rsidR="00F667F7" w:rsidRDefault="00F667F7" w:rsidP="00F667F7">
            <w:pPr>
              <w:pStyle w:val="Listenabsatz"/>
              <w:ind w:left="238" w:hanging="238"/>
            </w:pPr>
            <w:r>
              <w:t>Verdrehte Körperhaltungen werden vermieden.</w:t>
            </w:r>
          </w:p>
          <w:p w14:paraId="7EFBBB04" w14:textId="232F6AF3" w:rsidR="00F74097" w:rsidRPr="00084DD1" w:rsidRDefault="00F667F7" w:rsidP="00F667F7">
            <w:pPr>
              <w:pStyle w:val="Listenabsatz"/>
              <w:ind w:left="238" w:hanging="238"/>
            </w:pPr>
            <w:r>
              <w:t>…</w:t>
            </w:r>
            <w:r w:rsidR="00C63167">
              <w:t xml:space="preserve">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0765A1B" w14:textId="77777777" w:rsidR="0065273E" w:rsidRDefault="0065273E" w:rsidP="00D016B9">
            <w:pPr>
              <w:pStyle w:val="Tabelltentext"/>
            </w:pPr>
          </w:p>
          <w:p w14:paraId="70C0455C" w14:textId="77777777" w:rsidR="0065273E" w:rsidRDefault="0065273E" w:rsidP="00D016B9">
            <w:pPr>
              <w:pStyle w:val="Tabelltentext"/>
            </w:pPr>
          </w:p>
          <w:p w14:paraId="1B31D408" w14:textId="77777777" w:rsidR="0065273E" w:rsidRDefault="0065273E" w:rsidP="0065273E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65273E" w14:paraId="538FCDFE" w14:textId="77777777" w:rsidTr="00944820">
              <w:tc>
                <w:tcPr>
                  <w:tcW w:w="1562" w:type="dxa"/>
                </w:tcPr>
                <w:p w14:paraId="61A00940" w14:textId="77777777" w:rsidR="0065273E" w:rsidRDefault="0065273E" w:rsidP="0065273E">
                  <w:pPr>
                    <w:pStyle w:val="Tabelltentext"/>
                  </w:pPr>
                </w:p>
              </w:tc>
            </w:tr>
          </w:tbl>
          <w:p w14:paraId="4EDE58C6" w14:textId="77777777" w:rsidR="0065273E" w:rsidRPr="00DC294A" w:rsidRDefault="0065273E" w:rsidP="0065273E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65273E" w14:paraId="034AB2BC" w14:textId="77777777" w:rsidTr="00944820">
              <w:tc>
                <w:tcPr>
                  <w:tcW w:w="1545" w:type="dxa"/>
                </w:tcPr>
                <w:p w14:paraId="4300730E" w14:textId="77777777" w:rsidR="0065273E" w:rsidRDefault="0065273E" w:rsidP="0065273E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3B7972F" w14:textId="77777777" w:rsidR="0065273E" w:rsidRDefault="0065273E" w:rsidP="0065273E">
            <w:pPr>
              <w:pStyle w:val="Tabelltentext"/>
            </w:pPr>
          </w:p>
          <w:p w14:paraId="152FCB75" w14:textId="77777777" w:rsidR="0065273E" w:rsidRPr="00680DB5" w:rsidRDefault="0065273E" w:rsidP="0065273E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38EAB5F" w14:textId="659D08C4" w:rsidR="0065273E" w:rsidRPr="00680DB5" w:rsidDel="00D57C2B" w:rsidRDefault="0065273E" w:rsidP="0065273E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2F458DC1" w14:textId="77777777" w:rsidR="0065273E" w:rsidRDefault="0065273E" w:rsidP="00D016B9">
            <w:pPr>
              <w:pStyle w:val="Tabelltentext"/>
            </w:pPr>
          </w:p>
          <w:p w14:paraId="520F3954" w14:textId="77777777" w:rsidR="0065273E" w:rsidRDefault="0065273E" w:rsidP="00D016B9">
            <w:pPr>
              <w:pStyle w:val="Tabelltentext"/>
            </w:pPr>
          </w:p>
          <w:p w14:paraId="2D1719E4" w14:textId="77777777" w:rsidR="0065273E" w:rsidRDefault="0065273E" w:rsidP="0065273E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65273E" w14:paraId="1164C70E" w14:textId="77777777" w:rsidTr="00944820">
              <w:tc>
                <w:tcPr>
                  <w:tcW w:w="1562" w:type="dxa"/>
                </w:tcPr>
                <w:p w14:paraId="6A491984" w14:textId="77777777" w:rsidR="0065273E" w:rsidRDefault="0065273E" w:rsidP="0065273E">
                  <w:pPr>
                    <w:pStyle w:val="Tabelltentext"/>
                  </w:pPr>
                </w:p>
              </w:tc>
            </w:tr>
          </w:tbl>
          <w:p w14:paraId="62351F5A" w14:textId="77777777" w:rsidR="0065273E" w:rsidRPr="00E72994" w:rsidRDefault="0065273E" w:rsidP="0065273E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65273E" w14:paraId="54F46190" w14:textId="77777777" w:rsidTr="00944820">
              <w:tc>
                <w:tcPr>
                  <w:tcW w:w="1545" w:type="dxa"/>
                </w:tcPr>
                <w:p w14:paraId="2B00B389" w14:textId="77777777" w:rsidR="0065273E" w:rsidRDefault="0065273E" w:rsidP="0065273E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E4FC680" w14:textId="77777777" w:rsidR="0065273E" w:rsidRDefault="0065273E" w:rsidP="0065273E">
            <w:pPr>
              <w:pStyle w:val="Tabelltentext"/>
            </w:pPr>
          </w:p>
          <w:p w14:paraId="157EF9A4" w14:textId="77777777" w:rsidR="0065273E" w:rsidRPr="00680DB5" w:rsidRDefault="0065273E" w:rsidP="0065273E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ADBFAE9" w14:textId="433BB396" w:rsidR="0065273E" w:rsidRPr="00680DB5" w:rsidDel="00D57C2B" w:rsidRDefault="0065273E" w:rsidP="0065273E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02244C49" w14:textId="77777777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7132067" w14:textId="34769CFC" w:rsidR="007836A0" w:rsidRPr="00084DD1" w:rsidRDefault="00D92316" w:rsidP="00D016B9">
            <w:pPr>
              <w:pStyle w:val="Tabellentextbold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3CEF10C" w14:textId="4299A54D" w:rsidR="007836A0" w:rsidRPr="007836A0" w:rsidRDefault="00336C43" w:rsidP="00D016B9">
            <w:pPr>
              <w:pStyle w:val="Tabellentextbold"/>
            </w:pPr>
            <w:r>
              <w:t>Aufbewahrung von Arbeitsmaterialien und Geräten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5024D32" w14:textId="6FEE0305" w:rsidR="007836A0" w:rsidRPr="007836A0" w:rsidRDefault="00186F0F" w:rsidP="00D016B9">
            <w:pPr>
              <w:pStyle w:val="Tabelltentext"/>
            </w:pPr>
            <w:r>
              <w:t xml:space="preserve">Gefährdung durch unsachgemäßes Aufbewahren von Arbeitsmaterialien, Geräten sowie Gefahrstoffen oder durch herabfallende oder verrutschende Gegenstände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2E1ABA8" w14:textId="77777777" w:rsidR="000B093C" w:rsidRDefault="0065273E" w:rsidP="00D016B9">
            <w:pPr>
              <w:pStyle w:val="Smileys"/>
            </w:pPr>
            <w:r>
              <w:drawing>
                <wp:inline distT="0" distB="0" distL="0" distR="0" wp14:anchorId="4E5D52A3" wp14:editId="6D3811A7">
                  <wp:extent cx="207271" cy="207271"/>
                  <wp:effectExtent l="0" t="0" r="0" b="0"/>
                  <wp:docPr id="16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F5A06" w14:textId="77777777" w:rsidR="0065273E" w:rsidRDefault="0065273E" w:rsidP="00D016B9">
            <w:pPr>
              <w:pStyle w:val="Smileys"/>
            </w:pPr>
            <w:r>
              <w:drawing>
                <wp:inline distT="0" distB="0" distL="0" distR="0" wp14:anchorId="54109CC5" wp14:editId="1C5B209D">
                  <wp:extent cx="207271" cy="207271"/>
                  <wp:effectExtent l="0" t="0" r="0" b="0"/>
                  <wp:docPr id="54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E9DBC" w14:textId="7A0D5FBC" w:rsidR="0065273E" w:rsidDel="00D57C2B" w:rsidRDefault="0065273E" w:rsidP="00D016B9">
            <w:pPr>
              <w:pStyle w:val="Smileys"/>
            </w:pPr>
            <w:r>
              <w:drawing>
                <wp:inline distT="0" distB="0" distL="0" distR="0" wp14:anchorId="6E1E9B0B" wp14:editId="272ED6A1">
                  <wp:extent cx="207271" cy="207271"/>
                  <wp:effectExtent l="0" t="0" r="0" b="0"/>
                  <wp:docPr id="55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CCAB7C6" w14:textId="7AC5E567" w:rsidR="0036032D" w:rsidRDefault="00186F0F" w:rsidP="002146F3">
            <w:pPr>
              <w:pStyle w:val="Listenabsatz"/>
              <w:ind w:left="238" w:hanging="238"/>
            </w:pPr>
            <w:r>
              <w:t>Für Arbeitsmaterialien, Geräte und Gefahrstoffe sind geeignete und ausreichend große Lagerflächen/-schränke vorhanden</w:t>
            </w:r>
            <w:r w:rsidR="00A61372">
              <w:t>.</w:t>
            </w:r>
          </w:p>
          <w:p w14:paraId="3BDB0C93" w14:textId="14FEAB90" w:rsidR="00186F0F" w:rsidRDefault="00186F0F" w:rsidP="002146F3">
            <w:pPr>
              <w:pStyle w:val="Listenabsatz"/>
              <w:ind w:left="238" w:hanging="238"/>
            </w:pPr>
            <w:r>
              <w:t>Regale sind gegen Umkippen gesichert</w:t>
            </w:r>
            <w:r w:rsidR="00A61372">
              <w:t>.</w:t>
            </w:r>
          </w:p>
          <w:p w14:paraId="683A9B33" w14:textId="61AAF82A" w:rsidR="00186F0F" w:rsidRDefault="00186F0F" w:rsidP="002146F3">
            <w:pPr>
              <w:pStyle w:val="Listenabsatz"/>
              <w:ind w:left="238" w:hanging="238"/>
            </w:pPr>
            <w:r>
              <w:t>Verkehrswege sind frei zugänglich und nicht zugestellt</w:t>
            </w:r>
            <w:r w:rsidR="00D25688">
              <w:t>.</w:t>
            </w:r>
          </w:p>
          <w:p w14:paraId="3327A5C3" w14:textId="77777777" w:rsidR="00186F0F" w:rsidRDefault="00186F0F" w:rsidP="002146F3">
            <w:pPr>
              <w:pStyle w:val="Listenabsatz"/>
              <w:ind w:left="238" w:hanging="238"/>
            </w:pPr>
            <w:r>
              <w:t>…</w:t>
            </w:r>
          </w:p>
          <w:p w14:paraId="6458BD65" w14:textId="130EF73E" w:rsidR="002146F3" w:rsidRPr="00084DD1" w:rsidRDefault="002146F3" w:rsidP="002146F3">
            <w:pPr>
              <w:pStyle w:val="Listenabsatz"/>
              <w:numPr>
                <w:ilvl w:val="0"/>
                <w:numId w:val="0"/>
              </w:numPr>
              <w:ind w:left="238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976F22E" w14:textId="77777777" w:rsidR="0065273E" w:rsidRDefault="0065273E" w:rsidP="0065273E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65273E" w14:paraId="000DF2AE" w14:textId="77777777" w:rsidTr="00944820">
              <w:tc>
                <w:tcPr>
                  <w:tcW w:w="1562" w:type="dxa"/>
                </w:tcPr>
                <w:p w14:paraId="4335BFDA" w14:textId="77777777" w:rsidR="0065273E" w:rsidRDefault="0065273E" w:rsidP="0065273E">
                  <w:pPr>
                    <w:pStyle w:val="Tabelltentext"/>
                  </w:pPr>
                </w:p>
              </w:tc>
            </w:tr>
          </w:tbl>
          <w:p w14:paraId="3223A094" w14:textId="77777777" w:rsidR="0065273E" w:rsidRPr="00DC294A" w:rsidRDefault="0065273E" w:rsidP="0065273E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65273E" w14:paraId="33795635" w14:textId="77777777" w:rsidTr="00944820">
              <w:tc>
                <w:tcPr>
                  <w:tcW w:w="1545" w:type="dxa"/>
                </w:tcPr>
                <w:p w14:paraId="1BD41D6B" w14:textId="77777777" w:rsidR="0065273E" w:rsidRDefault="0065273E" w:rsidP="0065273E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0ECFBE8" w14:textId="77777777" w:rsidR="0065273E" w:rsidRDefault="0065273E" w:rsidP="0065273E">
            <w:pPr>
              <w:pStyle w:val="Tabelltentext"/>
            </w:pPr>
          </w:p>
          <w:p w14:paraId="2E88C627" w14:textId="77777777" w:rsidR="0065273E" w:rsidRPr="00680DB5" w:rsidRDefault="0065273E" w:rsidP="0065273E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E892E72" w14:textId="50269BF6" w:rsidR="000B093C" w:rsidRPr="00680DB5" w:rsidDel="00D57C2B" w:rsidRDefault="0065273E" w:rsidP="0065273E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4AB07B60" w14:textId="77777777" w:rsidR="0065273E" w:rsidRDefault="0065273E" w:rsidP="0065273E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65273E" w14:paraId="31915175" w14:textId="77777777" w:rsidTr="00944820">
              <w:tc>
                <w:tcPr>
                  <w:tcW w:w="1562" w:type="dxa"/>
                </w:tcPr>
                <w:p w14:paraId="6F79DFF3" w14:textId="77777777" w:rsidR="0065273E" w:rsidRDefault="0065273E" w:rsidP="0065273E">
                  <w:pPr>
                    <w:pStyle w:val="Tabelltentext"/>
                  </w:pPr>
                </w:p>
              </w:tc>
            </w:tr>
          </w:tbl>
          <w:p w14:paraId="2EEEC9CD" w14:textId="77777777" w:rsidR="0065273E" w:rsidRPr="00E72994" w:rsidRDefault="0065273E" w:rsidP="0065273E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65273E" w14:paraId="08B6B510" w14:textId="77777777" w:rsidTr="00944820">
              <w:tc>
                <w:tcPr>
                  <w:tcW w:w="1545" w:type="dxa"/>
                </w:tcPr>
                <w:p w14:paraId="19C07E37" w14:textId="77777777" w:rsidR="0065273E" w:rsidRDefault="0065273E" w:rsidP="0065273E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44CD950" w14:textId="77777777" w:rsidR="0065273E" w:rsidRDefault="0065273E" w:rsidP="0065273E">
            <w:pPr>
              <w:pStyle w:val="Tabelltentext"/>
            </w:pPr>
          </w:p>
          <w:p w14:paraId="7339BC3C" w14:textId="77777777" w:rsidR="0065273E" w:rsidRPr="00680DB5" w:rsidRDefault="0065273E" w:rsidP="0065273E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E5F8955" w14:textId="08F73267" w:rsidR="000B093C" w:rsidRPr="00680DB5" w:rsidDel="00D57C2B" w:rsidRDefault="0065273E" w:rsidP="0065273E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36032D" w:rsidRPr="003029CE" w14:paraId="5768A14E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7FB3007" w14:textId="2455E0F1" w:rsidR="0036032D" w:rsidRDefault="00D92316" w:rsidP="0036032D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8</w:t>
            </w:r>
          </w:p>
          <w:p w14:paraId="35034A23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638D2A7B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53FFF197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7380C3E7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46DF9AAB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4E2730C1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4937F326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475212B6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7301DA33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52B15251" w14:textId="77777777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2FA7146B" w14:textId="03E9549F" w:rsidR="0036032D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  <w:p w14:paraId="296012BB" w14:textId="65BB67E6" w:rsidR="000B374A" w:rsidRDefault="000B374A" w:rsidP="0036032D">
            <w:pPr>
              <w:pStyle w:val="Tabellentextbold"/>
              <w:rPr>
                <w:noProof/>
                <w:lang w:eastAsia="de-DE"/>
              </w:rPr>
            </w:pPr>
          </w:p>
          <w:p w14:paraId="618DC5D5" w14:textId="16EB7012" w:rsidR="000B374A" w:rsidRDefault="000B374A" w:rsidP="0036032D">
            <w:pPr>
              <w:pStyle w:val="Tabellentextbold"/>
              <w:rPr>
                <w:noProof/>
                <w:lang w:eastAsia="de-DE"/>
              </w:rPr>
            </w:pPr>
          </w:p>
          <w:p w14:paraId="458F4E28" w14:textId="1A8DDC7E" w:rsidR="0036032D" w:rsidRPr="008F1D54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7F3D58E" w14:textId="6F834865" w:rsidR="0036032D" w:rsidRDefault="003B5984" w:rsidP="0036032D">
            <w:pPr>
              <w:pStyle w:val="Tabellentextbold"/>
            </w:pPr>
            <w:r>
              <w:t xml:space="preserve">Festlegung der Arbeitsschritte </w:t>
            </w:r>
          </w:p>
          <w:p w14:paraId="2766C6F7" w14:textId="77777777" w:rsidR="0036032D" w:rsidRDefault="0036032D" w:rsidP="0036032D">
            <w:pPr>
              <w:pStyle w:val="Tabellentextbold"/>
            </w:pPr>
          </w:p>
          <w:p w14:paraId="68A642FB" w14:textId="77777777" w:rsidR="0036032D" w:rsidRDefault="0036032D" w:rsidP="0036032D">
            <w:pPr>
              <w:pStyle w:val="Tabellentextbold"/>
            </w:pPr>
          </w:p>
          <w:p w14:paraId="2694E833" w14:textId="77777777" w:rsidR="0036032D" w:rsidRDefault="0036032D" w:rsidP="0036032D">
            <w:pPr>
              <w:pStyle w:val="Tabellentextbold"/>
            </w:pPr>
          </w:p>
          <w:p w14:paraId="4C310FD0" w14:textId="77777777" w:rsidR="0036032D" w:rsidRDefault="0036032D" w:rsidP="0036032D">
            <w:pPr>
              <w:pStyle w:val="Tabellentextbold"/>
            </w:pPr>
          </w:p>
          <w:p w14:paraId="41C592AE" w14:textId="77777777" w:rsidR="0036032D" w:rsidRDefault="0036032D" w:rsidP="0036032D">
            <w:pPr>
              <w:pStyle w:val="Tabellentextbold"/>
            </w:pPr>
          </w:p>
          <w:p w14:paraId="2EC619D6" w14:textId="77777777" w:rsidR="0036032D" w:rsidRDefault="0036032D" w:rsidP="0036032D">
            <w:pPr>
              <w:pStyle w:val="Tabellentextbold"/>
            </w:pPr>
          </w:p>
          <w:p w14:paraId="42B4AF93" w14:textId="77777777" w:rsidR="0036032D" w:rsidRDefault="0036032D" w:rsidP="0036032D">
            <w:pPr>
              <w:pStyle w:val="Tabellentextbold"/>
            </w:pPr>
          </w:p>
          <w:p w14:paraId="7869807A" w14:textId="77777777" w:rsidR="0036032D" w:rsidRDefault="0036032D" w:rsidP="0036032D">
            <w:pPr>
              <w:pStyle w:val="Tabellentextbold"/>
            </w:pPr>
          </w:p>
          <w:p w14:paraId="08F0C984" w14:textId="77777777" w:rsidR="0036032D" w:rsidRDefault="0036032D" w:rsidP="0036032D">
            <w:pPr>
              <w:pStyle w:val="Tabellentextbold"/>
            </w:pPr>
          </w:p>
          <w:p w14:paraId="09203ECF" w14:textId="77777777" w:rsidR="0036032D" w:rsidRDefault="0036032D" w:rsidP="0036032D">
            <w:pPr>
              <w:pStyle w:val="Tabellentextbold"/>
            </w:pPr>
          </w:p>
          <w:p w14:paraId="346D520E" w14:textId="77777777" w:rsidR="0036032D" w:rsidRDefault="0036032D" w:rsidP="0036032D">
            <w:pPr>
              <w:pStyle w:val="Tabellentextbold"/>
            </w:pPr>
          </w:p>
          <w:p w14:paraId="341C1B04" w14:textId="77777777" w:rsidR="0036032D" w:rsidRDefault="0036032D" w:rsidP="0036032D">
            <w:pPr>
              <w:pStyle w:val="Tabellentextbold"/>
            </w:pPr>
          </w:p>
          <w:p w14:paraId="25B632DF" w14:textId="4FF02350" w:rsidR="0036032D" w:rsidRPr="007836A0" w:rsidRDefault="0036032D" w:rsidP="0036032D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AED76D1" w14:textId="46CAA828" w:rsidR="0036032D" w:rsidRPr="0036032D" w:rsidRDefault="003B5984" w:rsidP="0036032D">
            <w:pPr>
              <w:pStyle w:val="Tabellten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</w:t>
            </w:r>
            <w:r w:rsidR="0036032D" w:rsidRPr="0036032D">
              <w:rPr>
                <w:rFonts w:cs="Arial"/>
                <w:szCs w:val="18"/>
              </w:rPr>
              <w:t xml:space="preserve">elastung durch </w:t>
            </w:r>
            <w:r>
              <w:rPr>
                <w:rFonts w:cs="Arial"/>
                <w:szCs w:val="18"/>
              </w:rPr>
              <w:t>strikte Vorgaben</w:t>
            </w:r>
            <w:r w:rsidR="0036032D" w:rsidRPr="0036032D">
              <w:rPr>
                <w:rFonts w:cs="Arial"/>
                <w:szCs w:val="18"/>
              </w:rPr>
              <w:t xml:space="preserve"> und nur begrenzte Arbeitszeit</w:t>
            </w:r>
          </w:p>
          <w:p w14:paraId="0378A04C" w14:textId="77777777" w:rsidR="0036032D" w:rsidRPr="0068226A" w:rsidRDefault="0036032D" w:rsidP="0036032D">
            <w:pPr>
              <w:pStyle w:val="Tabelltentext"/>
              <w:rPr>
                <w:rFonts w:cs="Arial"/>
                <w:sz w:val="22"/>
              </w:rPr>
            </w:pPr>
          </w:p>
          <w:p w14:paraId="2F57C9EC" w14:textId="77777777" w:rsidR="0036032D" w:rsidRPr="0068226A" w:rsidRDefault="0036032D" w:rsidP="0036032D">
            <w:pPr>
              <w:pStyle w:val="Tabelltentext"/>
              <w:rPr>
                <w:rFonts w:cs="Arial"/>
                <w:sz w:val="22"/>
              </w:rPr>
            </w:pPr>
          </w:p>
          <w:p w14:paraId="14A73626" w14:textId="77777777" w:rsidR="0036032D" w:rsidRPr="0068226A" w:rsidRDefault="0036032D" w:rsidP="0036032D">
            <w:pPr>
              <w:pStyle w:val="Tabelltentext"/>
              <w:rPr>
                <w:rFonts w:cs="Arial"/>
                <w:sz w:val="22"/>
              </w:rPr>
            </w:pPr>
          </w:p>
          <w:p w14:paraId="20E2E7B5" w14:textId="77777777" w:rsidR="0036032D" w:rsidRPr="0068226A" w:rsidRDefault="0036032D" w:rsidP="0036032D">
            <w:pPr>
              <w:pStyle w:val="Tabelltentext"/>
              <w:rPr>
                <w:rFonts w:cs="Arial"/>
                <w:sz w:val="22"/>
              </w:rPr>
            </w:pPr>
          </w:p>
          <w:p w14:paraId="15E17D72" w14:textId="77777777" w:rsidR="0036032D" w:rsidRPr="0068226A" w:rsidRDefault="0036032D" w:rsidP="0036032D">
            <w:pPr>
              <w:pStyle w:val="Tabelltentext"/>
              <w:rPr>
                <w:rFonts w:cs="Arial"/>
                <w:sz w:val="22"/>
              </w:rPr>
            </w:pPr>
          </w:p>
          <w:p w14:paraId="59CA536D" w14:textId="4BD8902E" w:rsidR="0036032D" w:rsidRPr="0068226A" w:rsidRDefault="0036032D" w:rsidP="0036032D">
            <w:pPr>
              <w:pStyle w:val="Tabelltentex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1EF6233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0B702094" wp14:editId="679E89A2">
                  <wp:extent cx="207271" cy="207271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7240F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4812EAB6" wp14:editId="18C3204F">
                  <wp:extent cx="207271" cy="207271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018C0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10BB4886" wp14:editId="7BD9FDA4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0088F" w14:textId="77777777" w:rsidR="0036032D" w:rsidRDefault="0036032D" w:rsidP="0036032D">
            <w:pPr>
              <w:pStyle w:val="Smileys"/>
            </w:pPr>
          </w:p>
          <w:p w14:paraId="1CB6A787" w14:textId="77777777" w:rsidR="0036032D" w:rsidRDefault="0036032D" w:rsidP="0036032D">
            <w:pPr>
              <w:pStyle w:val="Smileys"/>
            </w:pPr>
          </w:p>
          <w:p w14:paraId="58E2A0AF" w14:textId="77777777" w:rsidR="0036032D" w:rsidRDefault="0036032D" w:rsidP="0036032D">
            <w:pPr>
              <w:pStyle w:val="Smileys"/>
            </w:pPr>
          </w:p>
          <w:p w14:paraId="3FE55308" w14:textId="77777777" w:rsidR="0036032D" w:rsidRDefault="0036032D" w:rsidP="0036032D">
            <w:pPr>
              <w:pStyle w:val="Smileys"/>
            </w:pPr>
          </w:p>
          <w:p w14:paraId="1C4F0BA6" w14:textId="59DBAC37" w:rsidR="000B374A" w:rsidRDefault="000B374A" w:rsidP="0036032D">
            <w:pPr>
              <w:pStyle w:val="Smileys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8EAF799" w14:textId="7BCA3720" w:rsidR="0036032D" w:rsidRDefault="003B5984" w:rsidP="008C08B0">
            <w:pPr>
              <w:pStyle w:val="Listenabsatz"/>
              <w:ind w:left="238" w:hanging="238"/>
            </w:pPr>
            <w:r>
              <w:t xml:space="preserve">Mitarbeitende haben Einfluss auf die Reihenfolge ihrer Arbeitsschritte und können diese überwiegend </w:t>
            </w:r>
            <w:r w:rsidRPr="009A6D7F">
              <w:t>selb</w:t>
            </w:r>
            <w:r w:rsidR="00D25688" w:rsidRPr="009A6D7F">
              <w:t>st</w:t>
            </w:r>
            <w:r w:rsidRPr="009A6D7F">
              <w:t>ständig</w:t>
            </w:r>
            <w:r>
              <w:t xml:space="preserve"> planen und einteilen</w:t>
            </w:r>
            <w:r w:rsidR="00D25688">
              <w:t>.</w:t>
            </w:r>
          </w:p>
          <w:p w14:paraId="42404301" w14:textId="19F71983" w:rsidR="0036032D" w:rsidRPr="00084DD1" w:rsidRDefault="0036032D" w:rsidP="00D92316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B365823" w14:textId="77777777" w:rsidR="0036032D" w:rsidRDefault="0036032D" w:rsidP="0036032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0685D6A4" w14:textId="77777777" w:rsidTr="00672602">
              <w:tc>
                <w:tcPr>
                  <w:tcW w:w="1562" w:type="dxa"/>
                </w:tcPr>
                <w:p w14:paraId="4EE01B58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5787F29F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0F2419C4" w14:textId="77777777" w:rsidTr="00672602">
              <w:tc>
                <w:tcPr>
                  <w:tcW w:w="1545" w:type="dxa"/>
                </w:tcPr>
                <w:p w14:paraId="15739B93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6FD32FD" w14:textId="77777777" w:rsidR="0036032D" w:rsidRDefault="0036032D" w:rsidP="0036032D">
            <w:pPr>
              <w:pStyle w:val="Tabelltentext"/>
            </w:pPr>
          </w:p>
          <w:p w14:paraId="6A9A1C5A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B7F0BDE" w14:textId="77777777" w:rsidR="0036032D" w:rsidRDefault="0036032D" w:rsidP="0036032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14:paraId="500CB2B4" w14:textId="77777777" w:rsidR="0036032D" w:rsidRDefault="0036032D" w:rsidP="0036032D">
            <w:pPr>
              <w:pStyle w:val="Tabelltentext"/>
            </w:pPr>
          </w:p>
          <w:p w14:paraId="1C48151B" w14:textId="229052A5" w:rsidR="0036032D" w:rsidRPr="003029CE" w:rsidRDefault="0036032D" w:rsidP="0036032D">
            <w:pPr>
              <w:pStyle w:val="Tabelltentext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A0D7FAC" w14:textId="77777777" w:rsidR="0036032D" w:rsidRDefault="0036032D" w:rsidP="0036032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4CD06045" w14:textId="77777777" w:rsidTr="00672602">
              <w:tc>
                <w:tcPr>
                  <w:tcW w:w="1562" w:type="dxa"/>
                </w:tcPr>
                <w:p w14:paraId="42E7AC78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710A0763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756092FD" w14:textId="77777777" w:rsidTr="00672602">
              <w:tc>
                <w:tcPr>
                  <w:tcW w:w="1545" w:type="dxa"/>
                </w:tcPr>
                <w:p w14:paraId="28CA5661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4F3E641" w14:textId="77777777" w:rsidR="0036032D" w:rsidRDefault="0036032D" w:rsidP="0036032D">
            <w:pPr>
              <w:pStyle w:val="Tabelltentext"/>
            </w:pPr>
          </w:p>
          <w:p w14:paraId="6BD50648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2945DD81" w14:textId="77777777" w:rsidR="0036032D" w:rsidRDefault="0036032D" w:rsidP="0036032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14:paraId="176E9714" w14:textId="77777777" w:rsidR="0036032D" w:rsidRDefault="0036032D" w:rsidP="0036032D">
            <w:pPr>
              <w:pStyle w:val="Tabelltentext"/>
            </w:pPr>
          </w:p>
          <w:p w14:paraId="190B0918" w14:textId="788053A1" w:rsidR="0036032D" w:rsidRPr="003029CE" w:rsidRDefault="0036032D" w:rsidP="0036032D">
            <w:pPr>
              <w:pStyle w:val="Tabelltentext"/>
            </w:pPr>
          </w:p>
        </w:tc>
      </w:tr>
      <w:tr w:rsidR="0036032D" w:rsidRPr="003029CE" w14:paraId="2752625D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4010107" w14:textId="505E05EE" w:rsidR="0036032D" w:rsidRPr="00084DD1" w:rsidRDefault="00D92316" w:rsidP="0036032D">
            <w:pPr>
              <w:pStyle w:val="Tabellentextbold"/>
              <w:pageBreakBefore/>
            </w:pPr>
            <w: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59165A1" w14:textId="4A87A1FB" w:rsidR="0036032D" w:rsidRPr="007836A0" w:rsidRDefault="00D92316" w:rsidP="0036032D">
            <w:pPr>
              <w:pStyle w:val="Tabellentextbold"/>
            </w:pPr>
            <w:r>
              <w:t>Absprachen und Informationsweitergabe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5F47D2D" w14:textId="4E2002DC" w:rsidR="0036032D" w:rsidRPr="007836A0" w:rsidRDefault="00D92316" w:rsidP="0036032D">
            <w:pPr>
              <w:pStyle w:val="Tabelltentext"/>
            </w:pPr>
            <w:r w:rsidRPr="0036032D">
              <w:rPr>
                <w:rFonts w:cs="Arial"/>
                <w:szCs w:val="18"/>
              </w:rPr>
              <w:t>Stressbelastung durch Informationsdefizite / schlechte Kommunikation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F72D6DB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74E468EC" wp14:editId="799A18BF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9492E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27B450B3" wp14:editId="4B889980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93756" w14:textId="77777777" w:rsidR="0036032D" w:rsidDel="00D57C2B" w:rsidRDefault="0036032D" w:rsidP="0036032D">
            <w:pPr>
              <w:pStyle w:val="Smileys"/>
            </w:pPr>
            <w:r>
              <w:drawing>
                <wp:inline distT="0" distB="0" distL="0" distR="0" wp14:anchorId="52759F5C" wp14:editId="056F80CA">
                  <wp:extent cx="207271" cy="207271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9302AD7" w14:textId="17B1CF99" w:rsidR="00D92316" w:rsidRDefault="00D92316" w:rsidP="00D92316">
            <w:pPr>
              <w:pStyle w:val="Listenabsatz"/>
              <w:ind w:left="238" w:hanging="238"/>
            </w:pPr>
            <w:r>
              <w:t>Prioritäten zur Reinigungstätigkeit werden kommuniziert</w:t>
            </w:r>
            <w:r w:rsidR="00D25688">
              <w:t>.</w:t>
            </w:r>
          </w:p>
          <w:p w14:paraId="77E864BA" w14:textId="1B75D58F" w:rsidR="00D92316" w:rsidRDefault="00D92316" w:rsidP="00D92316">
            <w:pPr>
              <w:pStyle w:val="Listenabsatz"/>
              <w:ind w:left="238" w:hanging="238"/>
            </w:pPr>
            <w:r>
              <w:t>Störungen im Arbeitsablauf (z.B. durch Veranstaltungen) werden durch entsprechende frühzeitige Kommunikation vermieden</w:t>
            </w:r>
            <w:r w:rsidR="00D25688">
              <w:t>.</w:t>
            </w:r>
          </w:p>
          <w:p w14:paraId="296D1F9E" w14:textId="02986578" w:rsidR="00D92316" w:rsidRDefault="00D92316" w:rsidP="00D92316">
            <w:pPr>
              <w:pStyle w:val="Listenabsatz"/>
              <w:ind w:left="238" w:hanging="238"/>
            </w:pPr>
            <w:r>
              <w:t>Vereinbarte Arbeitszeit wird eingehalten; Überstunden werden vermieden</w:t>
            </w:r>
            <w:r w:rsidR="00D25688">
              <w:t>.</w:t>
            </w:r>
          </w:p>
          <w:p w14:paraId="5A62C78A" w14:textId="77777777" w:rsidR="00D92316" w:rsidRDefault="00D92316" w:rsidP="00D92316">
            <w:pPr>
              <w:pStyle w:val="Listenabsatz"/>
            </w:pPr>
            <w:r>
              <w:t>...</w:t>
            </w:r>
          </w:p>
          <w:p w14:paraId="6F7CBEF9" w14:textId="77777777" w:rsidR="0036032D" w:rsidRDefault="0036032D" w:rsidP="0036032D">
            <w:pPr>
              <w:pStyle w:val="Listenabsatz"/>
            </w:pPr>
          </w:p>
          <w:p w14:paraId="1FB74368" w14:textId="77777777" w:rsidR="0036032D" w:rsidRDefault="0036032D" w:rsidP="0036032D">
            <w:pPr>
              <w:pStyle w:val="Listenabsatz"/>
            </w:pPr>
          </w:p>
          <w:p w14:paraId="54A1A474" w14:textId="77777777" w:rsidR="0036032D" w:rsidRPr="00084DD1" w:rsidRDefault="0036032D" w:rsidP="0036032D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82ECE68" w14:textId="77777777" w:rsidR="0036032D" w:rsidRDefault="0036032D" w:rsidP="0036032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29A0783F" w14:textId="77777777" w:rsidTr="00D016B9">
              <w:tc>
                <w:tcPr>
                  <w:tcW w:w="1562" w:type="dxa"/>
                </w:tcPr>
                <w:p w14:paraId="16B14493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0C31CF3F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08A55758" w14:textId="77777777" w:rsidTr="00D016B9">
              <w:tc>
                <w:tcPr>
                  <w:tcW w:w="1545" w:type="dxa"/>
                </w:tcPr>
                <w:p w14:paraId="6DE86CDD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A148497" w14:textId="77777777" w:rsidR="0036032D" w:rsidRDefault="0036032D" w:rsidP="0036032D">
            <w:pPr>
              <w:pStyle w:val="Tabelltentext"/>
            </w:pPr>
          </w:p>
          <w:p w14:paraId="102F627C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4E1E96C" w14:textId="77777777" w:rsidR="0036032D" w:rsidRPr="00680DB5" w:rsidDel="00D57C2B" w:rsidRDefault="0036032D" w:rsidP="0036032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9C47474" w14:textId="77777777" w:rsidR="0036032D" w:rsidRDefault="0036032D" w:rsidP="0036032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136E2AE0" w14:textId="77777777" w:rsidTr="00D016B9">
              <w:tc>
                <w:tcPr>
                  <w:tcW w:w="1562" w:type="dxa"/>
                </w:tcPr>
                <w:p w14:paraId="30B46407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046F8E0C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6102158A" w14:textId="77777777" w:rsidTr="00D016B9">
              <w:tc>
                <w:tcPr>
                  <w:tcW w:w="1545" w:type="dxa"/>
                </w:tcPr>
                <w:p w14:paraId="46A91E74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8014153" w14:textId="77777777" w:rsidR="0036032D" w:rsidRDefault="0036032D" w:rsidP="0036032D">
            <w:pPr>
              <w:pStyle w:val="Tabelltentext"/>
            </w:pPr>
          </w:p>
          <w:p w14:paraId="5333E019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828FBD9" w14:textId="77777777" w:rsidR="0036032D" w:rsidRPr="00680DB5" w:rsidDel="00D57C2B" w:rsidRDefault="0036032D" w:rsidP="0036032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36032D" w:rsidRPr="003029CE" w14:paraId="341339A0" w14:textId="77777777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E945BE9" w14:textId="77777777" w:rsidR="0036032D" w:rsidRPr="008F1D54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C96B01E" w14:textId="77777777" w:rsidR="0036032D" w:rsidRPr="007836A0" w:rsidRDefault="0036032D" w:rsidP="0036032D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BEF4AC2" w14:textId="77777777" w:rsidR="0036032D" w:rsidRPr="007836A0" w:rsidRDefault="0036032D" w:rsidP="0036032D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613E8D8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21AC7C3C" wp14:editId="7126BBC5">
                  <wp:extent cx="207271" cy="207271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85D64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75FE7AAF" wp14:editId="3EB5912C">
                  <wp:extent cx="207271" cy="207271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3A4A3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568F19BA" wp14:editId="4ADADF1E">
                  <wp:extent cx="207271" cy="207271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44FDCDA" w14:textId="77777777" w:rsidR="0036032D" w:rsidRDefault="0036032D" w:rsidP="0036032D">
            <w:pPr>
              <w:pStyle w:val="Listenabsatz"/>
            </w:pPr>
          </w:p>
          <w:p w14:paraId="66D876A7" w14:textId="77777777" w:rsidR="0036032D" w:rsidRDefault="0036032D" w:rsidP="0036032D">
            <w:pPr>
              <w:pStyle w:val="Listenabsatz"/>
            </w:pPr>
          </w:p>
          <w:p w14:paraId="194CCE3F" w14:textId="77777777" w:rsidR="0036032D" w:rsidRPr="00084DD1" w:rsidRDefault="0036032D" w:rsidP="0036032D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290F7BE" w14:textId="77777777" w:rsidR="0036032D" w:rsidRDefault="0036032D" w:rsidP="0036032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1B424EB9" w14:textId="77777777" w:rsidTr="00D016B9">
              <w:tc>
                <w:tcPr>
                  <w:tcW w:w="1562" w:type="dxa"/>
                </w:tcPr>
                <w:p w14:paraId="7E7CF7FB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59D2D078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6437B728" w14:textId="77777777" w:rsidTr="00D016B9">
              <w:tc>
                <w:tcPr>
                  <w:tcW w:w="1545" w:type="dxa"/>
                </w:tcPr>
                <w:p w14:paraId="07946D74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87A6654" w14:textId="77777777" w:rsidR="0036032D" w:rsidRDefault="0036032D" w:rsidP="0036032D">
            <w:pPr>
              <w:pStyle w:val="Tabelltentext"/>
            </w:pPr>
          </w:p>
          <w:p w14:paraId="1AB47477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7E4CBCE" w14:textId="77777777" w:rsidR="0036032D" w:rsidRPr="003029CE" w:rsidRDefault="0036032D" w:rsidP="0036032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F6B57C2" w14:textId="77777777" w:rsidR="0036032D" w:rsidRDefault="0036032D" w:rsidP="0036032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22770749" w14:textId="77777777" w:rsidTr="00D016B9">
              <w:tc>
                <w:tcPr>
                  <w:tcW w:w="1562" w:type="dxa"/>
                </w:tcPr>
                <w:p w14:paraId="1412709E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4B5F439A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4A277605" w14:textId="77777777" w:rsidTr="00D016B9">
              <w:tc>
                <w:tcPr>
                  <w:tcW w:w="1545" w:type="dxa"/>
                </w:tcPr>
                <w:p w14:paraId="20B13ABF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6E78657" w14:textId="77777777" w:rsidR="0036032D" w:rsidRDefault="0036032D" w:rsidP="0036032D">
            <w:pPr>
              <w:pStyle w:val="Tabelltentext"/>
            </w:pPr>
          </w:p>
          <w:p w14:paraId="5B19A05B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1299A5B" w14:textId="77777777" w:rsidR="0036032D" w:rsidRPr="003029CE" w:rsidRDefault="0036032D" w:rsidP="0036032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36032D" w:rsidRPr="00CB21A6" w14:paraId="7A4EDC82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0967B2D" w14:textId="77777777" w:rsidR="0036032D" w:rsidRPr="00084DD1" w:rsidRDefault="0036032D" w:rsidP="0036032D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80060B4" w14:textId="77777777" w:rsidR="0036032D" w:rsidRPr="007836A0" w:rsidRDefault="0036032D" w:rsidP="0036032D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18A920A" w14:textId="77777777" w:rsidR="0036032D" w:rsidRPr="007836A0" w:rsidRDefault="0036032D" w:rsidP="0036032D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C114966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49AE66FA" wp14:editId="42B15FEF">
                  <wp:extent cx="207271" cy="207271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997A3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29BA28DF" wp14:editId="65BEACB4">
                  <wp:extent cx="207271" cy="207271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B09ED" w14:textId="77777777" w:rsidR="0036032D" w:rsidDel="00D57C2B" w:rsidRDefault="0036032D" w:rsidP="0036032D">
            <w:pPr>
              <w:pStyle w:val="Smileys"/>
            </w:pPr>
            <w:r>
              <w:drawing>
                <wp:inline distT="0" distB="0" distL="0" distR="0" wp14:anchorId="5EF47059" wp14:editId="6286E2F1">
                  <wp:extent cx="207271" cy="207271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538AE66" w14:textId="77777777" w:rsidR="0036032D" w:rsidRDefault="0036032D" w:rsidP="0036032D">
            <w:pPr>
              <w:pStyle w:val="Listenabsatz"/>
            </w:pPr>
          </w:p>
          <w:p w14:paraId="7A876F12" w14:textId="77777777" w:rsidR="0036032D" w:rsidRDefault="0036032D" w:rsidP="0036032D">
            <w:pPr>
              <w:pStyle w:val="Listenabsatz"/>
            </w:pPr>
          </w:p>
          <w:p w14:paraId="38BCF495" w14:textId="77777777" w:rsidR="0036032D" w:rsidRPr="00084DD1" w:rsidRDefault="0036032D" w:rsidP="0036032D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3FFD976" w14:textId="77777777" w:rsidR="0036032D" w:rsidRDefault="0036032D" w:rsidP="0036032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2B3DDDA9" w14:textId="77777777" w:rsidTr="00D016B9">
              <w:tc>
                <w:tcPr>
                  <w:tcW w:w="1562" w:type="dxa"/>
                </w:tcPr>
                <w:p w14:paraId="49465BD5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7F6D69B8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25E59A52" w14:textId="77777777" w:rsidTr="00D016B9">
              <w:tc>
                <w:tcPr>
                  <w:tcW w:w="1545" w:type="dxa"/>
                </w:tcPr>
                <w:p w14:paraId="237DA311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45DF8C7" w14:textId="77777777" w:rsidR="0036032D" w:rsidRDefault="0036032D" w:rsidP="0036032D">
            <w:pPr>
              <w:pStyle w:val="Tabelltentext"/>
            </w:pPr>
          </w:p>
          <w:p w14:paraId="541DE4F3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9E52575" w14:textId="77777777" w:rsidR="0036032D" w:rsidRPr="00680DB5" w:rsidDel="00D57C2B" w:rsidRDefault="0036032D" w:rsidP="0036032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6DAB18E" w14:textId="77777777" w:rsidR="0036032D" w:rsidRDefault="0036032D" w:rsidP="0036032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6647E847" w14:textId="77777777" w:rsidTr="00D016B9">
              <w:tc>
                <w:tcPr>
                  <w:tcW w:w="1562" w:type="dxa"/>
                </w:tcPr>
                <w:p w14:paraId="0EDA42F8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6FA6D0DE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5ACE5EAB" w14:textId="77777777" w:rsidTr="00D016B9">
              <w:tc>
                <w:tcPr>
                  <w:tcW w:w="1545" w:type="dxa"/>
                </w:tcPr>
                <w:p w14:paraId="6DA7D61F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A12A641" w14:textId="77777777" w:rsidR="0036032D" w:rsidRDefault="0036032D" w:rsidP="0036032D">
            <w:pPr>
              <w:pStyle w:val="Tabelltentext"/>
            </w:pPr>
          </w:p>
          <w:p w14:paraId="7880E72C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43181D8" w14:textId="77777777" w:rsidR="0036032D" w:rsidRPr="00680DB5" w:rsidDel="00D57C2B" w:rsidRDefault="0036032D" w:rsidP="0036032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36032D" w:rsidRPr="00CB21A6" w14:paraId="153FC9F2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E6E6B67" w14:textId="77777777" w:rsidR="0036032D" w:rsidRPr="008F1D54" w:rsidRDefault="0036032D" w:rsidP="0036032D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1B11C8" w14:textId="77777777" w:rsidR="0036032D" w:rsidRPr="007836A0" w:rsidRDefault="0036032D" w:rsidP="0036032D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285E473" w14:textId="77777777" w:rsidR="0036032D" w:rsidRPr="007836A0" w:rsidRDefault="0036032D" w:rsidP="0036032D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599CB7E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6BBD24DE" wp14:editId="523C5960">
                  <wp:extent cx="207271" cy="207271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0980F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703D941C" wp14:editId="0567E705">
                  <wp:extent cx="207271" cy="207271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66EE2" w14:textId="77777777" w:rsidR="0036032D" w:rsidRDefault="0036032D" w:rsidP="0036032D">
            <w:pPr>
              <w:pStyle w:val="Smileys"/>
            </w:pPr>
            <w:r>
              <w:drawing>
                <wp:inline distT="0" distB="0" distL="0" distR="0" wp14:anchorId="7E164D34" wp14:editId="389CD268">
                  <wp:extent cx="207271" cy="207271"/>
                  <wp:effectExtent l="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B88C278" w14:textId="77777777" w:rsidR="0036032D" w:rsidRDefault="0036032D" w:rsidP="0036032D">
            <w:pPr>
              <w:pStyle w:val="Listenabsatz"/>
            </w:pPr>
          </w:p>
          <w:p w14:paraId="289964DD" w14:textId="77777777" w:rsidR="0036032D" w:rsidRDefault="0036032D" w:rsidP="0036032D">
            <w:pPr>
              <w:pStyle w:val="Listenabsatz"/>
            </w:pPr>
          </w:p>
          <w:p w14:paraId="1FBF4203" w14:textId="77777777" w:rsidR="0036032D" w:rsidRPr="00084DD1" w:rsidRDefault="0036032D" w:rsidP="0036032D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7542AC2" w14:textId="77777777" w:rsidR="0036032D" w:rsidRDefault="0036032D" w:rsidP="0036032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69846CD9" w14:textId="77777777" w:rsidTr="00D016B9">
              <w:tc>
                <w:tcPr>
                  <w:tcW w:w="1562" w:type="dxa"/>
                </w:tcPr>
                <w:p w14:paraId="42F91AC2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1850C203" w14:textId="77777777" w:rsidR="0036032D" w:rsidRPr="00DC294A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580A2285" w14:textId="77777777" w:rsidTr="00D016B9">
              <w:tc>
                <w:tcPr>
                  <w:tcW w:w="1545" w:type="dxa"/>
                </w:tcPr>
                <w:p w14:paraId="6D2FA642" w14:textId="77777777" w:rsidR="0036032D" w:rsidRDefault="0036032D" w:rsidP="0036032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7DB1B91" w14:textId="77777777" w:rsidR="0036032D" w:rsidRDefault="0036032D" w:rsidP="0036032D">
            <w:pPr>
              <w:pStyle w:val="Tabelltentext"/>
            </w:pPr>
          </w:p>
          <w:p w14:paraId="4BBD3595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4BD7FE7" w14:textId="77777777" w:rsidR="0036032D" w:rsidRPr="003029CE" w:rsidRDefault="0036032D" w:rsidP="0036032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4E09489" w14:textId="77777777" w:rsidR="0036032D" w:rsidRDefault="0036032D" w:rsidP="0036032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6032D" w14:paraId="5C58F445" w14:textId="77777777" w:rsidTr="00D016B9">
              <w:tc>
                <w:tcPr>
                  <w:tcW w:w="1562" w:type="dxa"/>
                </w:tcPr>
                <w:p w14:paraId="16AF40E3" w14:textId="77777777" w:rsidR="0036032D" w:rsidRDefault="0036032D" w:rsidP="0036032D">
                  <w:pPr>
                    <w:pStyle w:val="Tabelltentext"/>
                  </w:pPr>
                </w:p>
              </w:tc>
            </w:tr>
          </w:tbl>
          <w:p w14:paraId="5B9FD08F" w14:textId="77777777" w:rsidR="0036032D" w:rsidRPr="00E72994" w:rsidRDefault="0036032D" w:rsidP="0036032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6032D" w14:paraId="2BA60160" w14:textId="77777777" w:rsidTr="00D016B9">
              <w:tc>
                <w:tcPr>
                  <w:tcW w:w="1545" w:type="dxa"/>
                </w:tcPr>
                <w:p w14:paraId="1D10E175" w14:textId="77777777" w:rsidR="0036032D" w:rsidRDefault="0036032D" w:rsidP="0036032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A8F7860" w14:textId="77777777" w:rsidR="0036032D" w:rsidRDefault="0036032D" w:rsidP="0036032D">
            <w:pPr>
              <w:pStyle w:val="Tabelltentext"/>
            </w:pPr>
          </w:p>
          <w:p w14:paraId="0D09ACB5" w14:textId="77777777" w:rsidR="0036032D" w:rsidRPr="00680DB5" w:rsidRDefault="0036032D" w:rsidP="0036032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334736" w14:textId="77777777" w:rsidR="0036032D" w:rsidRPr="003029CE" w:rsidRDefault="0036032D" w:rsidP="0036032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14:paraId="4B330EE6" w14:textId="77777777" w:rsidR="003029CE" w:rsidRDefault="003029CE" w:rsidP="001D615C"/>
    <w:sectPr w:rsidR="003029CE" w:rsidSect="005E6B56">
      <w:footerReference w:type="default" r:id="rId13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4432" w14:textId="77777777" w:rsidR="00B41A8A" w:rsidRDefault="00B41A8A" w:rsidP="00B75B6A">
      <w:r>
        <w:separator/>
      </w:r>
    </w:p>
  </w:endnote>
  <w:endnote w:type="continuationSeparator" w:id="0">
    <w:p w14:paraId="753735EA" w14:textId="77777777" w:rsidR="00B41A8A" w:rsidRDefault="00B41A8A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UV Meta-Normal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BDB6" w14:textId="01A3C904" w:rsidR="00314015" w:rsidRDefault="00314015" w:rsidP="007E13D7">
    <w:pPr>
      <w:pStyle w:val="DokumentnameSeite"/>
    </w:pPr>
    <w:r>
      <w:t xml:space="preserve">Sachstand: </w:t>
    </w:r>
    <w:fldSimple w:instr=" FILENAME ">
      <w:r w:rsidR="00D92316">
        <w:rPr>
          <w:noProof/>
        </w:rPr>
        <w:t>Muster-Gefährdungsbeurteilung-Raumpflege</w:t>
      </w:r>
    </w:fldSimple>
    <w:r>
      <w:t xml:space="preserve"> 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B264A">
      <w:rPr>
        <w:noProof/>
      </w:rPr>
      <w:t>4</w:t>
    </w:r>
    <w:r w:rsidRPr="00AF2460">
      <w:fldChar w:fldCharType="end"/>
    </w:r>
    <w:r w:rsidRPr="00AF2460">
      <w:t xml:space="preserve"> von </w:t>
    </w:r>
    <w:fldSimple w:instr=" NUMPAGES ">
      <w:r w:rsidR="00BB264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B1D3" w14:textId="77777777" w:rsidR="00B41A8A" w:rsidRDefault="00B41A8A" w:rsidP="00B75B6A">
      <w:r>
        <w:separator/>
      </w:r>
    </w:p>
  </w:footnote>
  <w:footnote w:type="continuationSeparator" w:id="0">
    <w:p w14:paraId="057DC1EB" w14:textId="77777777" w:rsidR="00B41A8A" w:rsidRDefault="00B41A8A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75CD"/>
    <w:multiLevelType w:val="hybridMultilevel"/>
    <w:tmpl w:val="1074B6CC"/>
    <w:lvl w:ilvl="0" w:tplc="D5B63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5E17"/>
    <w:multiLevelType w:val="hybridMultilevel"/>
    <w:tmpl w:val="80EED058"/>
    <w:lvl w:ilvl="0" w:tplc="E44AA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92492">
    <w:abstractNumId w:val="1"/>
  </w:num>
  <w:num w:numId="2" w16cid:durableId="320500627">
    <w:abstractNumId w:val="0"/>
  </w:num>
  <w:num w:numId="3" w16cid:durableId="1759985181">
    <w:abstractNumId w:val="4"/>
  </w:num>
  <w:num w:numId="4" w16cid:durableId="1863131849">
    <w:abstractNumId w:val="1"/>
  </w:num>
  <w:num w:numId="5" w16cid:durableId="462962777">
    <w:abstractNumId w:val="1"/>
  </w:num>
  <w:num w:numId="6" w16cid:durableId="231354880">
    <w:abstractNumId w:val="1"/>
  </w:num>
  <w:num w:numId="7" w16cid:durableId="773283214">
    <w:abstractNumId w:val="1"/>
  </w:num>
  <w:num w:numId="8" w16cid:durableId="2111654485">
    <w:abstractNumId w:val="1"/>
  </w:num>
  <w:num w:numId="9" w16cid:durableId="918832690">
    <w:abstractNumId w:val="1"/>
  </w:num>
  <w:num w:numId="10" w16cid:durableId="1319110215">
    <w:abstractNumId w:val="1"/>
  </w:num>
  <w:num w:numId="11" w16cid:durableId="1779836576">
    <w:abstractNumId w:val="3"/>
  </w:num>
  <w:num w:numId="12" w16cid:durableId="1376005707">
    <w:abstractNumId w:val="1"/>
  </w:num>
  <w:num w:numId="13" w16cid:durableId="761340053">
    <w:abstractNumId w:val="2"/>
  </w:num>
  <w:num w:numId="14" w16cid:durableId="967591411">
    <w:abstractNumId w:val="1"/>
  </w:num>
  <w:num w:numId="15" w16cid:durableId="1974173353">
    <w:abstractNumId w:val="1"/>
  </w:num>
  <w:num w:numId="16" w16cid:durableId="1153176780">
    <w:abstractNumId w:val="1"/>
  </w:num>
  <w:num w:numId="17" w16cid:durableId="880289915">
    <w:abstractNumId w:val="1"/>
  </w:num>
  <w:num w:numId="18" w16cid:durableId="55668214">
    <w:abstractNumId w:val="1"/>
  </w:num>
  <w:num w:numId="19" w16cid:durableId="1333483956">
    <w:abstractNumId w:val="1"/>
  </w:num>
  <w:num w:numId="20" w16cid:durableId="142464586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B7"/>
    <w:rsid w:val="00000FEA"/>
    <w:rsid w:val="000022A6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100E"/>
    <w:rsid w:val="000513DF"/>
    <w:rsid w:val="000534FD"/>
    <w:rsid w:val="00054480"/>
    <w:rsid w:val="000562D1"/>
    <w:rsid w:val="00056869"/>
    <w:rsid w:val="00060B80"/>
    <w:rsid w:val="00060D84"/>
    <w:rsid w:val="00061457"/>
    <w:rsid w:val="000617AA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093C"/>
    <w:rsid w:val="000B2C47"/>
    <w:rsid w:val="000B2FAD"/>
    <w:rsid w:val="000B3091"/>
    <w:rsid w:val="000B331F"/>
    <w:rsid w:val="000B374A"/>
    <w:rsid w:val="000B4729"/>
    <w:rsid w:val="000B73BA"/>
    <w:rsid w:val="000C16B5"/>
    <w:rsid w:val="000C2594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74E8"/>
    <w:rsid w:val="0010002F"/>
    <w:rsid w:val="00101CE3"/>
    <w:rsid w:val="00102646"/>
    <w:rsid w:val="00105B91"/>
    <w:rsid w:val="0010691B"/>
    <w:rsid w:val="001129BB"/>
    <w:rsid w:val="00112E88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7BA5"/>
    <w:rsid w:val="00147FD4"/>
    <w:rsid w:val="00150231"/>
    <w:rsid w:val="001506B7"/>
    <w:rsid w:val="00152FF8"/>
    <w:rsid w:val="0015369B"/>
    <w:rsid w:val="0015485F"/>
    <w:rsid w:val="001560BE"/>
    <w:rsid w:val="001567D1"/>
    <w:rsid w:val="00160CB7"/>
    <w:rsid w:val="0016246B"/>
    <w:rsid w:val="00162CEC"/>
    <w:rsid w:val="0016486D"/>
    <w:rsid w:val="00164F2B"/>
    <w:rsid w:val="00165097"/>
    <w:rsid w:val="00167FEB"/>
    <w:rsid w:val="001716FB"/>
    <w:rsid w:val="00171C20"/>
    <w:rsid w:val="00172022"/>
    <w:rsid w:val="001740A9"/>
    <w:rsid w:val="00174D1D"/>
    <w:rsid w:val="0017703B"/>
    <w:rsid w:val="00182C39"/>
    <w:rsid w:val="00183925"/>
    <w:rsid w:val="0018438C"/>
    <w:rsid w:val="001856DB"/>
    <w:rsid w:val="00186F0F"/>
    <w:rsid w:val="00190CCB"/>
    <w:rsid w:val="0019195E"/>
    <w:rsid w:val="00191EDD"/>
    <w:rsid w:val="001921F6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0117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43EC"/>
    <w:rsid w:val="002146F3"/>
    <w:rsid w:val="002169A0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67CF0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74"/>
    <w:rsid w:val="002A7792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3319"/>
    <w:rsid w:val="002D0A0A"/>
    <w:rsid w:val="002D249E"/>
    <w:rsid w:val="002D4375"/>
    <w:rsid w:val="002D4E43"/>
    <w:rsid w:val="002E27C0"/>
    <w:rsid w:val="002E3146"/>
    <w:rsid w:val="002E4050"/>
    <w:rsid w:val="002E557D"/>
    <w:rsid w:val="002E71FF"/>
    <w:rsid w:val="002F1685"/>
    <w:rsid w:val="002F19D4"/>
    <w:rsid w:val="002F483D"/>
    <w:rsid w:val="002F6504"/>
    <w:rsid w:val="002F683C"/>
    <w:rsid w:val="002F7FCF"/>
    <w:rsid w:val="0030078D"/>
    <w:rsid w:val="00301964"/>
    <w:rsid w:val="003029CE"/>
    <w:rsid w:val="00305822"/>
    <w:rsid w:val="00305C82"/>
    <w:rsid w:val="003067B9"/>
    <w:rsid w:val="003074D0"/>
    <w:rsid w:val="003100E5"/>
    <w:rsid w:val="00310DF0"/>
    <w:rsid w:val="00312EFC"/>
    <w:rsid w:val="00314015"/>
    <w:rsid w:val="00314B20"/>
    <w:rsid w:val="0031713B"/>
    <w:rsid w:val="00320F4B"/>
    <w:rsid w:val="0033102D"/>
    <w:rsid w:val="00331199"/>
    <w:rsid w:val="00335307"/>
    <w:rsid w:val="00335EB2"/>
    <w:rsid w:val="00336C43"/>
    <w:rsid w:val="003405F2"/>
    <w:rsid w:val="00341077"/>
    <w:rsid w:val="00341269"/>
    <w:rsid w:val="003419CD"/>
    <w:rsid w:val="003445C2"/>
    <w:rsid w:val="003447F6"/>
    <w:rsid w:val="00344C94"/>
    <w:rsid w:val="00345193"/>
    <w:rsid w:val="0034522C"/>
    <w:rsid w:val="0035040E"/>
    <w:rsid w:val="00352865"/>
    <w:rsid w:val="00353610"/>
    <w:rsid w:val="0035675B"/>
    <w:rsid w:val="0036032D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5984"/>
    <w:rsid w:val="003B73F0"/>
    <w:rsid w:val="003C2CAF"/>
    <w:rsid w:val="003C6BE0"/>
    <w:rsid w:val="003D0796"/>
    <w:rsid w:val="003D320C"/>
    <w:rsid w:val="003D425D"/>
    <w:rsid w:val="003D524B"/>
    <w:rsid w:val="003E0517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385C"/>
    <w:rsid w:val="0043524D"/>
    <w:rsid w:val="00435717"/>
    <w:rsid w:val="00435FE8"/>
    <w:rsid w:val="00436EFC"/>
    <w:rsid w:val="004371EC"/>
    <w:rsid w:val="004412EF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0324"/>
    <w:rsid w:val="0052312E"/>
    <w:rsid w:val="00525A08"/>
    <w:rsid w:val="00525B3B"/>
    <w:rsid w:val="005312DE"/>
    <w:rsid w:val="00532FD8"/>
    <w:rsid w:val="00534654"/>
    <w:rsid w:val="00536D1C"/>
    <w:rsid w:val="005372FD"/>
    <w:rsid w:val="00542331"/>
    <w:rsid w:val="00542AFE"/>
    <w:rsid w:val="00542BA8"/>
    <w:rsid w:val="00551C04"/>
    <w:rsid w:val="00552463"/>
    <w:rsid w:val="00552ECC"/>
    <w:rsid w:val="00554F93"/>
    <w:rsid w:val="00556818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2EF"/>
    <w:rsid w:val="005900DD"/>
    <w:rsid w:val="005901B8"/>
    <w:rsid w:val="00591317"/>
    <w:rsid w:val="005913F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6196"/>
    <w:rsid w:val="005E66A4"/>
    <w:rsid w:val="005E6831"/>
    <w:rsid w:val="005E6B56"/>
    <w:rsid w:val="005F099E"/>
    <w:rsid w:val="005F2A75"/>
    <w:rsid w:val="005F3094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4483E"/>
    <w:rsid w:val="006503F0"/>
    <w:rsid w:val="00650A85"/>
    <w:rsid w:val="00650B52"/>
    <w:rsid w:val="00652044"/>
    <w:rsid w:val="0065273E"/>
    <w:rsid w:val="00653EAA"/>
    <w:rsid w:val="00655E4C"/>
    <w:rsid w:val="00656358"/>
    <w:rsid w:val="006569BA"/>
    <w:rsid w:val="00660561"/>
    <w:rsid w:val="0066056A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226A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605F"/>
    <w:rsid w:val="00777BA2"/>
    <w:rsid w:val="00777D53"/>
    <w:rsid w:val="00782763"/>
    <w:rsid w:val="007836A0"/>
    <w:rsid w:val="00784168"/>
    <w:rsid w:val="00784EAA"/>
    <w:rsid w:val="00790B26"/>
    <w:rsid w:val="00790E5F"/>
    <w:rsid w:val="00791F58"/>
    <w:rsid w:val="0079214A"/>
    <w:rsid w:val="00795AAC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1C98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C46"/>
    <w:rsid w:val="007E1341"/>
    <w:rsid w:val="007E13D7"/>
    <w:rsid w:val="007E30B9"/>
    <w:rsid w:val="007E55E4"/>
    <w:rsid w:val="007E5924"/>
    <w:rsid w:val="007E5E7A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394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08B0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3C6"/>
    <w:rsid w:val="008E3DD0"/>
    <w:rsid w:val="008E549C"/>
    <w:rsid w:val="008E69FA"/>
    <w:rsid w:val="008F1AF1"/>
    <w:rsid w:val="008F1D54"/>
    <w:rsid w:val="008F5D75"/>
    <w:rsid w:val="008F7B40"/>
    <w:rsid w:val="00900CDB"/>
    <w:rsid w:val="009016C0"/>
    <w:rsid w:val="009024F6"/>
    <w:rsid w:val="009025BD"/>
    <w:rsid w:val="00902C08"/>
    <w:rsid w:val="00903839"/>
    <w:rsid w:val="00907F72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B05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654F4"/>
    <w:rsid w:val="00970CB9"/>
    <w:rsid w:val="00974507"/>
    <w:rsid w:val="00975C7D"/>
    <w:rsid w:val="00982BD8"/>
    <w:rsid w:val="009833AA"/>
    <w:rsid w:val="0098631F"/>
    <w:rsid w:val="00986EA8"/>
    <w:rsid w:val="009874E4"/>
    <w:rsid w:val="00987BBC"/>
    <w:rsid w:val="00990511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6D7F"/>
    <w:rsid w:val="009A7F4B"/>
    <w:rsid w:val="009B2614"/>
    <w:rsid w:val="009B290B"/>
    <w:rsid w:val="009B74E2"/>
    <w:rsid w:val="009C09E4"/>
    <w:rsid w:val="009C1FAF"/>
    <w:rsid w:val="009C2453"/>
    <w:rsid w:val="009C3933"/>
    <w:rsid w:val="009C59E9"/>
    <w:rsid w:val="009C7997"/>
    <w:rsid w:val="009D4021"/>
    <w:rsid w:val="009D46F2"/>
    <w:rsid w:val="009D5536"/>
    <w:rsid w:val="009D5FF3"/>
    <w:rsid w:val="009D64D8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584C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1372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A13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6AA8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A8A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7980"/>
    <w:rsid w:val="00B87A80"/>
    <w:rsid w:val="00B9042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264A"/>
    <w:rsid w:val="00BB3302"/>
    <w:rsid w:val="00BB7D7C"/>
    <w:rsid w:val="00BC3C90"/>
    <w:rsid w:val="00BC58F5"/>
    <w:rsid w:val="00BC5F6E"/>
    <w:rsid w:val="00BC70F3"/>
    <w:rsid w:val="00BD019F"/>
    <w:rsid w:val="00BD17E7"/>
    <w:rsid w:val="00BD4127"/>
    <w:rsid w:val="00BD5A46"/>
    <w:rsid w:val="00BD5DB0"/>
    <w:rsid w:val="00BE0143"/>
    <w:rsid w:val="00BE1242"/>
    <w:rsid w:val="00BE1DD9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057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588A"/>
    <w:rsid w:val="00C36A3A"/>
    <w:rsid w:val="00C417CE"/>
    <w:rsid w:val="00C46001"/>
    <w:rsid w:val="00C47051"/>
    <w:rsid w:val="00C47818"/>
    <w:rsid w:val="00C518FC"/>
    <w:rsid w:val="00C52C8D"/>
    <w:rsid w:val="00C55F17"/>
    <w:rsid w:val="00C63167"/>
    <w:rsid w:val="00C671B7"/>
    <w:rsid w:val="00C700FA"/>
    <w:rsid w:val="00C71240"/>
    <w:rsid w:val="00C729AD"/>
    <w:rsid w:val="00C72F79"/>
    <w:rsid w:val="00C7326A"/>
    <w:rsid w:val="00C744F4"/>
    <w:rsid w:val="00C74C47"/>
    <w:rsid w:val="00C76D05"/>
    <w:rsid w:val="00C76F16"/>
    <w:rsid w:val="00C772C9"/>
    <w:rsid w:val="00C776B0"/>
    <w:rsid w:val="00C855DD"/>
    <w:rsid w:val="00C85D49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5E80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688"/>
    <w:rsid w:val="00D25B60"/>
    <w:rsid w:val="00D277F6"/>
    <w:rsid w:val="00D2784D"/>
    <w:rsid w:val="00D27C15"/>
    <w:rsid w:val="00D3273F"/>
    <w:rsid w:val="00D32B44"/>
    <w:rsid w:val="00D37239"/>
    <w:rsid w:val="00D430D7"/>
    <w:rsid w:val="00D43210"/>
    <w:rsid w:val="00D45E1F"/>
    <w:rsid w:val="00D46651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2316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6037"/>
    <w:rsid w:val="00DF1330"/>
    <w:rsid w:val="00DF14C6"/>
    <w:rsid w:val="00DF17CB"/>
    <w:rsid w:val="00DF3980"/>
    <w:rsid w:val="00DF4778"/>
    <w:rsid w:val="00DF4A33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5C6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2E"/>
    <w:rsid w:val="00F1196B"/>
    <w:rsid w:val="00F1269D"/>
    <w:rsid w:val="00F12FB5"/>
    <w:rsid w:val="00F131A8"/>
    <w:rsid w:val="00F16DDE"/>
    <w:rsid w:val="00F17639"/>
    <w:rsid w:val="00F20560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7F7"/>
    <w:rsid w:val="00F66ACF"/>
    <w:rsid w:val="00F66E30"/>
    <w:rsid w:val="00F70253"/>
    <w:rsid w:val="00F72C9D"/>
    <w:rsid w:val="00F72E8E"/>
    <w:rsid w:val="00F73363"/>
    <w:rsid w:val="00F74097"/>
    <w:rsid w:val="00F74DA2"/>
    <w:rsid w:val="00F75BA7"/>
    <w:rsid w:val="00F76867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3F5"/>
    <w:rsid w:val="00FB5864"/>
    <w:rsid w:val="00FB7F6E"/>
    <w:rsid w:val="00FC1B79"/>
    <w:rsid w:val="00FC5829"/>
    <w:rsid w:val="00FC5EB8"/>
    <w:rsid w:val="00FD07AD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C295B"/>
  <w15:docId w15:val="{B82E79E3-8BAC-4F48-A2FE-2DAE5619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D46651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3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Inhalt3">
    <w:name w:val="Inhalt_3"/>
    <w:qFormat/>
    <w:rsid w:val="00A3584C"/>
    <w:pPr>
      <w:tabs>
        <w:tab w:val="left" w:pos="567"/>
      </w:tabs>
      <w:spacing w:before="160" w:line="240" w:lineRule="atLeast"/>
      <w:ind w:left="284"/>
    </w:pPr>
    <w:rPr>
      <w:rFonts w:ascii="Arial" w:hAnsi="Arial"/>
      <w:sz w:val="20"/>
      <w:szCs w:val="20"/>
    </w:rPr>
  </w:style>
  <w:style w:type="paragraph" w:customStyle="1" w:styleId="Inhalt2">
    <w:name w:val="Inhalt_2"/>
    <w:qFormat/>
    <w:rsid w:val="00520324"/>
    <w:pPr>
      <w:tabs>
        <w:tab w:val="left" w:pos="567"/>
      </w:tabs>
      <w:spacing w:before="320" w:after="180" w:line="240" w:lineRule="atLeast"/>
      <w:ind w:left="567" w:hanging="567"/>
    </w:pPr>
    <w:rPr>
      <w:rFonts w:ascii="Arial" w:hAnsi="Arial"/>
      <w:b/>
      <w:sz w:val="20"/>
    </w:rPr>
  </w:style>
  <w:style w:type="paragraph" w:styleId="Textkrper">
    <w:name w:val="Body Text"/>
    <w:basedOn w:val="Standard"/>
    <w:link w:val="TextkrperZchn"/>
    <w:semiHidden/>
    <w:rsid w:val="007B1C98"/>
    <w:pPr>
      <w:spacing w:after="0" w:line="240" w:lineRule="auto"/>
    </w:pPr>
    <w:rPr>
      <w:rFonts w:eastAsia="Times New Roman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B1C98"/>
    <w:rPr>
      <w:rFonts w:ascii="Arial" w:eastAsia="Times New Roman" w:hAnsi="Arial" w:cs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fas-online.de/images/files/pruefung-wartung/EFAS_Broschuere_Leitern_und_Trit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as-online.de/images/files/themenschwerpunkte/Bewusst_bewegen_klei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1C2E-10EA-41F8-B88B-F33E695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Tavera</dc:creator>
  <cp:lastModifiedBy>Stein, Veronika</cp:lastModifiedBy>
  <cp:revision>3</cp:revision>
  <cp:lastPrinted>2022-02-15T18:41:00Z</cp:lastPrinted>
  <dcterms:created xsi:type="dcterms:W3CDTF">2022-04-13T14:02:00Z</dcterms:created>
  <dcterms:modified xsi:type="dcterms:W3CDTF">2022-06-07T13:54:00Z</dcterms:modified>
</cp:coreProperties>
</file>